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12" w:rsidRDefault="00BB5401">
      <w:pPr>
        <w:widowControl/>
        <w:jc w:val="center"/>
        <w:rPr>
          <w:rFonts w:ascii="宋体" w:eastAsia="宋体" w:hAnsi="宋体" w:cs="宋体"/>
          <w:kern w:val="0"/>
          <w:sz w:val="24"/>
          <w:szCs w:val="24"/>
        </w:rPr>
      </w:pPr>
      <w:bookmarkStart w:id="0" w:name="_GoBack"/>
      <w:bookmarkEnd w:id="0"/>
      <w:r>
        <w:rPr>
          <w:rFonts w:ascii="宋体" w:eastAsia="宋体" w:hAnsi="宋体" w:cs="宋体" w:hint="eastAsia"/>
          <w:b/>
          <w:bCs/>
          <w:color w:val="000000"/>
          <w:kern w:val="0"/>
          <w:sz w:val="32"/>
          <w:szCs w:val="32"/>
          <w:shd w:val="clear" w:color="auto" w:fill="FFFFFF"/>
        </w:rPr>
        <w:t>厦门市仙</w:t>
      </w:r>
      <w:proofErr w:type="gramStart"/>
      <w:r>
        <w:rPr>
          <w:rFonts w:ascii="宋体" w:eastAsia="宋体" w:hAnsi="宋体" w:cs="宋体" w:hint="eastAsia"/>
          <w:b/>
          <w:bCs/>
          <w:color w:val="000000"/>
          <w:kern w:val="0"/>
          <w:sz w:val="32"/>
          <w:szCs w:val="32"/>
          <w:shd w:val="clear" w:color="auto" w:fill="FFFFFF"/>
        </w:rPr>
        <w:t>岳医院</w:t>
      </w:r>
      <w:bookmarkStart w:id="1" w:name="_Hlk171412735"/>
      <w:proofErr w:type="gramEnd"/>
      <w:r>
        <w:rPr>
          <w:rFonts w:ascii="宋体" w:eastAsia="宋体" w:hAnsi="宋体" w:cs="宋体" w:hint="eastAsia"/>
          <w:b/>
          <w:bCs/>
          <w:color w:val="000000"/>
          <w:kern w:val="0"/>
          <w:sz w:val="32"/>
          <w:szCs w:val="32"/>
          <w:shd w:val="clear" w:color="auto" w:fill="FFFFFF"/>
        </w:rPr>
        <w:t>热敏纸、标签纸采购</w:t>
      </w:r>
      <w:bookmarkEnd w:id="1"/>
      <w:r>
        <w:rPr>
          <w:rFonts w:ascii="宋体" w:eastAsia="宋体" w:hAnsi="宋体" w:cs="宋体" w:hint="eastAsia"/>
          <w:b/>
          <w:bCs/>
          <w:color w:val="000000"/>
          <w:kern w:val="0"/>
          <w:sz w:val="32"/>
          <w:szCs w:val="32"/>
          <w:shd w:val="clear" w:color="auto" w:fill="FFFFFF"/>
        </w:rPr>
        <w:t>公告（第二次）</w:t>
      </w:r>
    </w:p>
    <w:p w:rsidR="00292512" w:rsidRDefault="00BB5401">
      <w:pPr>
        <w:widowControl/>
        <w:shd w:val="clear" w:color="auto" w:fill="FFFFFF"/>
        <w:ind w:firstLineChars="150" w:firstLine="42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因业务需要，我院拟招标选取热敏纸、标签纸供应商。现公开邀请有意向的企业报名参加。参与企业需具有相关资质，并于公示之日起</w:t>
      </w:r>
      <w:r>
        <w:rPr>
          <w:rFonts w:ascii="宋体" w:eastAsia="宋体" w:hAnsi="宋体" w:cs="宋体"/>
          <w:color w:val="000000"/>
          <w:kern w:val="0"/>
          <w:sz w:val="28"/>
          <w:szCs w:val="28"/>
        </w:rPr>
        <w:t>5</w:t>
      </w:r>
      <w:r>
        <w:rPr>
          <w:rFonts w:ascii="宋体" w:eastAsia="宋体" w:hAnsi="宋体" w:cs="宋体" w:hint="eastAsia"/>
          <w:color w:val="000000"/>
          <w:kern w:val="0"/>
          <w:sz w:val="28"/>
          <w:szCs w:val="28"/>
        </w:rPr>
        <w:t>个工作日内至我院报名。</w:t>
      </w:r>
    </w:p>
    <w:p w:rsidR="00292512" w:rsidRDefault="00BB5401">
      <w:pPr>
        <w:widowControl/>
        <w:shd w:val="clear" w:color="auto" w:fill="FFFFFF"/>
        <w:ind w:firstLine="42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公示时间</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自发布之日起五个工作日。</w:t>
      </w:r>
    </w:p>
    <w:p w:rsidR="00292512" w:rsidRDefault="00BB5401">
      <w:pPr>
        <w:pStyle w:val="aa"/>
        <w:widowControl/>
        <w:numPr>
          <w:ilvl w:val="0"/>
          <w:numId w:val="1"/>
        </w:numPr>
        <w:shd w:val="clear" w:color="auto" w:fill="FFFFFF"/>
        <w:ind w:firstLineChars="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8"/>
          <w:szCs w:val="28"/>
        </w:rPr>
        <w:t>报名材料</w:t>
      </w:r>
    </w:p>
    <w:p w:rsidR="00292512" w:rsidRDefault="00BB5401">
      <w:pPr>
        <w:widowControl/>
        <w:shd w:val="clear" w:color="auto" w:fill="FFFFFF"/>
        <w:ind w:firstLine="42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报名时需提供以下文件：</w:t>
      </w:r>
    </w:p>
    <w:tbl>
      <w:tblPr>
        <w:tblStyle w:val="a7"/>
        <w:tblW w:w="8500" w:type="dxa"/>
        <w:tblLook w:val="04A0"/>
      </w:tblPr>
      <w:tblGrid>
        <w:gridCol w:w="704"/>
        <w:gridCol w:w="7796"/>
      </w:tblGrid>
      <w:tr w:rsidR="00292512">
        <w:trPr>
          <w:trHeight w:val="449"/>
        </w:trPr>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shd w:val="clear" w:color="auto" w:fill="FFFFFF"/>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参加竞价谈判的企业供应商代表有效名片</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代理供应商需提供合法销售产品的有效授权书</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代理人授权书（或者法人身份证复印件）</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生产企业营业执照复印件或代理供应商营业执照</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样品</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6</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shd w:val="clear" w:color="auto" w:fill="FFFFFF"/>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7</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shd w:val="clear" w:color="auto" w:fill="FFFFFF"/>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近</w:t>
            </w: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年</w:t>
            </w:r>
            <w:proofErr w:type="gramStart"/>
            <w:r>
              <w:rPr>
                <w:rFonts w:ascii="宋体" w:eastAsia="宋体" w:hAnsi="宋体" w:cs="宋体" w:hint="eastAsia"/>
                <w:color w:val="000000"/>
                <w:kern w:val="0"/>
                <w:sz w:val="28"/>
                <w:szCs w:val="28"/>
              </w:rPr>
              <w:t>内在政府</w:t>
            </w:r>
            <w:proofErr w:type="gramEnd"/>
            <w:r>
              <w:rPr>
                <w:rFonts w:ascii="宋体" w:eastAsia="宋体" w:hAnsi="宋体" w:cs="宋体" w:hint="eastAsia"/>
                <w:color w:val="000000"/>
                <w:kern w:val="0"/>
                <w:sz w:val="28"/>
                <w:szCs w:val="28"/>
              </w:rPr>
              <w:t>采购活动中没有重大违法记录的书面声明</w:t>
            </w:r>
          </w:p>
        </w:tc>
      </w:tr>
      <w:tr w:rsidR="00292512">
        <w:tc>
          <w:tcPr>
            <w:tcW w:w="704" w:type="dxa"/>
            <w:tcBorders>
              <w:top w:val="single" w:sz="4" w:space="0" w:color="auto"/>
              <w:left w:val="single" w:sz="4" w:space="0" w:color="auto"/>
              <w:bottom w:val="single" w:sz="4" w:space="0" w:color="auto"/>
              <w:right w:val="single" w:sz="4" w:space="0" w:color="auto"/>
            </w:tcBorders>
          </w:tcPr>
          <w:p w:rsidR="00292512" w:rsidRDefault="00BB5401">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t>8</w:t>
            </w:r>
          </w:p>
        </w:tc>
        <w:tc>
          <w:tcPr>
            <w:tcW w:w="7796" w:type="dxa"/>
            <w:tcBorders>
              <w:top w:val="single" w:sz="4" w:space="0" w:color="auto"/>
              <w:left w:val="single" w:sz="4" w:space="0" w:color="auto"/>
              <w:bottom w:val="single" w:sz="4" w:space="0" w:color="auto"/>
              <w:right w:val="single" w:sz="4" w:space="0" w:color="auto"/>
            </w:tcBorders>
          </w:tcPr>
          <w:p w:rsidR="00292512" w:rsidRDefault="00BB5401">
            <w:pPr>
              <w:widowControl/>
              <w:shd w:val="clear" w:color="auto" w:fill="FFFFFF"/>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招标公告中要求的其他资料</w:t>
            </w:r>
          </w:p>
        </w:tc>
      </w:tr>
    </w:tbl>
    <w:p w:rsidR="00292512" w:rsidRDefault="00BB5401">
      <w:pPr>
        <w:widowControl/>
        <w:shd w:val="clear" w:color="auto" w:fill="FFFFFF"/>
        <w:ind w:firstLine="42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说明：以上各项均为必备文件，</w:t>
      </w:r>
      <w:r>
        <w:rPr>
          <w:rFonts w:ascii="宋体" w:eastAsia="宋体" w:hAnsi="宋体" w:cs="宋体" w:hint="eastAsia"/>
          <w:color w:val="000000"/>
          <w:kern w:val="0"/>
          <w:sz w:val="28"/>
          <w:szCs w:val="28"/>
        </w:rPr>
        <w:t>一式五份，</w:t>
      </w:r>
      <w:r>
        <w:rPr>
          <w:rFonts w:ascii="宋体" w:eastAsia="宋体" w:hAnsi="宋体" w:cs="宋体" w:hint="eastAsia"/>
          <w:color w:val="000000"/>
          <w:kern w:val="0"/>
          <w:sz w:val="28"/>
          <w:szCs w:val="28"/>
        </w:rPr>
        <w:t>请按项目内容顺序排列，并注明页码，每页均需加盖公章。</w:t>
      </w:r>
    </w:p>
    <w:p w:rsidR="00292512" w:rsidRDefault="00BB5401">
      <w:pPr>
        <w:pStyle w:val="aa"/>
        <w:widowControl/>
        <w:numPr>
          <w:ilvl w:val="0"/>
          <w:numId w:val="1"/>
        </w:numPr>
        <w:shd w:val="clear" w:color="auto" w:fill="FFFFFF"/>
        <w:ind w:firstLineChars="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报名地址及联系方式</w:t>
      </w:r>
    </w:p>
    <w:p w:rsidR="00292512" w:rsidRDefault="00BB5401">
      <w:pPr>
        <w:widowControl/>
        <w:shd w:val="clear" w:color="auto" w:fill="FFFFFF"/>
        <w:ind w:firstLine="42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8"/>
          <w:szCs w:val="28"/>
        </w:rPr>
        <w:t>报名地址：厦门市仙</w:t>
      </w:r>
      <w:proofErr w:type="gramStart"/>
      <w:r>
        <w:rPr>
          <w:rFonts w:ascii="宋体" w:eastAsia="宋体" w:hAnsi="宋体" w:cs="宋体" w:hint="eastAsia"/>
          <w:color w:val="000000"/>
          <w:kern w:val="0"/>
          <w:sz w:val="28"/>
          <w:szCs w:val="28"/>
        </w:rPr>
        <w:t>岳医院</w:t>
      </w:r>
      <w:proofErr w:type="gramEnd"/>
      <w:r>
        <w:rPr>
          <w:rFonts w:ascii="宋体" w:eastAsia="宋体" w:hAnsi="宋体" w:cs="宋体" w:hint="eastAsia"/>
          <w:color w:val="000000"/>
          <w:kern w:val="0"/>
          <w:sz w:val="28"/>
          <w:szCs w:val="28"/>
        </w:rPr>
        <w:t>设备物资部</w:t>
      </w:r>
    </w:p>
    <w:p w:rsidR="00292512" w:rsidRDefault="00BB5401">
      <w:pPr>
        <w:widowControl/>
        <w:shd w:val="clear" w:color="auto" w:fill="FFFFFF"/>
        <w:ind w:firstLine="420"/>
        <w:jc w:val="left"/>
      </w:pPr>
      <w:r>
        <w:rPr>
          <w:rFonts w:ascii="宋体" w:eastAsia="宋体" w:hAnsi="宋体" w:cs="宋体" w:hint="eastAsia"/>
          <w:color w:val="000000"/>
          <w:kern w:val="0"/>
          <w:sz w:val="28"/>
          <w:szCs w:val="28"/>
        </w:rPr>
        <w:t>联系方式</w:t>
      </w:r>
      <w:r>
        <w:rPr>
          <w:rFonts w:ascii="宋体" w:eastAsia="宋体" w:hAnsi="宋体" w:cs="宋体" w:hint="eastAsia"/>
          <w:color w:val="000000"/>
          <w:kern w:val="0"/>
          <w:sz w:val="28"/>
          <w:szCs w:val="28"/>
        </w:rPr>
        <w:t xml:space="preserve">: </w:t>
      </w:r>
      <w:proofErr w:type="gramStart"/>
      <w:r>
        <w:rPr>
          <w:rFonts w:ascii="宋体" w:eastAsia="宋体" w:hAnsi="宋体" w:cs="宋体" w:hint="eastAsia"/>
          <w:color w:val="000000"/>
          <w:kern w:val="0"/>
          <w:sz w:val="28"/>
          <w:szCs w:val="28"/>
        </w:rPr>
        <w:t>洪工</w:t>
      </w:r>
      <w:proofErr w:type="gramEnd"/>
      <w:r>
        <w:rPr>
          <w:rFonts w:ascii="宋体" w:eastAsia="宋体" w:hAnsi="宋体" w:cs="宋体" w:hint="eastAsia"/>
          <w:color w:val="000000"/>
          <w:kern w:val="0"/>
          <w:sz w:val="28"/>
          <w:szCs w:val="28"/>
        </w:rPr>
        <w:t xml:space="preserve"> 0592-5392630</w:t>
      </w:r>
    </w:p>
    <w:p w:rsidR="00292512" w:rsidRDefault="00BB5401">
      <w:pPr>
        <w:widowControl/>
        <w:jc w:val="left"/>
        <w:rPr>
          <w:rFonts w:asciiTheme="majorHAnsi" w:eastAsiaTheme="majorEastAsia" w:hAnsiTheme="majorHAnsi" w:cstheme="majorBidi"/>
          <w:b/>
          <w:bCs/>
          <w:sz w:val="32"/>
          <w:szCs w:val="32"/>
        </w:rPr>
      </w:pPr>
      <w:r>
        <w:br w:type="page"/>
      </w:r>
    </w:p>
    <w:p w:rsidR="00292512" w:rsidRDefault="00BB5401">
      <w:pPr>
        <w:pStyle w:val="2"/>
        <w:jc w:val="center"/>
      </w:pPr>
      <w:r>
        <w:rPr>
          <w:rFonts w:hint="eastAsia"/>
        </w:rPr>
        <w:lastRenderedPageBreak/>
        <w:t>厦门市仙</w:t>
      </w:r>
      <w:proofErr w:type="gramStart"/>
      <w:r>
        <w:rPr>
          <w:rFonts w:hint="eastAsia"/>
        </w:rPr>
        <w:t>岳医院</w:t>
      </w:r>
      <w:proofErr w:type="gramEnd"/>
      <w:r>
        <w:rPr>
          <w:rFonts w:hint="eastAsia"/>
        </w:rPr>
        <w:t>热敏纸、标签纸采购</w:t>
      </w:r>
    </w:p>
    <w:p w:rsidR="00292512" w:rsidRDefault="00BB5401" w:rsidP="00BB5401">
      <w:pPr>
        <w:pStyle w:val="aa"/>
        <w:spacing w:beforeLines="100" w:afterLines="100"/>
        <w:ind w:left="425" w:firstLineChars="0" w:hanging="425"/>
        <w:rPr>
          <w:rFonts w:ascii="宋体" w:eastAsia="宋体" w:hAnsi="宋体" w:cs="Times New Roman"/>
          <w:b/>
          <w:sz w:val="28"/>
          <w:szCs w:val="28"/>
        </w:rPr>
      </w:pPr>
      <w:r>
        <w:rPr>
          <w:rFonts w:ascii="宋体" w:eastAsia="宋体" w:hAnsi="宋体" w:cs="Times New Roman"/>
          <w:b/>
          <w:sz w:val="28"/>
          <w:szCs w:val="28"/>
        </w:rPr>
        <w:t>一、项目概况（采购标的）</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1.1</w:t>
      </w:r>
      <w:r>
        <w:rPr>
          <w:rFonts w:cs="Times New Roman"/>
          <w:kern w:val="2"/>
          <w:szCs w:val="28"/>
        </w:rPr>
        <w:t>、本项目为厦门市仙岳</w:t>
      </w:r>
      <w:proofErr w:type="gramStart"/>
      <w:r>
        <w:rPr>
          <w:rFonts w:cs="Times New Roman"/>
          <w:kern w:val="2"/>
          <w:szCs w:val="28"/>
        </w:rPr>
        <w:t>医院医院</w:t>
      </w:r>
      <w:proofErr w:type="gramEnd"/>
      <w:r>
        <w:rPr>
          <w:rFonts w:hint="eastAsia"/>
          <w:szCs w:val="28"/>
        </w:rPr>
        <w:t>热敏纸、标签纸</w:t>
      </w:r>
      <w:r>
        <w:rPr>
          <w:rFonts w:cs="Times New Roman"/>
          <w:kern w:val="2"/>
          <w:szCs w:val="28"/>
        </w:rPr>
        <w:t>采购，投标人应根据招标文件所提出的货物技术规格、数量和服务要求，选择具有最佳性能价格比的产品前来投标。</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1.2</w:t>
      </w:r>
      <w:r>
        <w:rPr>
          <w:rFonts w:cs="Times New Roman" w:hint="eastAsia"/>
          <w:kern w:val="2"/>
          <w:szCs w:val="28"/>
        </w:rPr>
        <w:t>、</w:t>
      </w:r>
      <w:r>
        <w:rPr>
          <w:rFonts w:cs="Times New Roman"/>
          <w:kern w:val="2"/>
          <w:szCs w:val="28"/>
        </w:rPr>
        <w:t>要求投标人提供的货物必须是全新生产的产品，且是通过合法渠道获得的。产品的制造标准及技术规范等有关资料必须符合国家相关标准、规范要求。</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1.3</w:t>
      </w:r>
      <w:r>
        <w:rPr>
          <w:rFonts w:cs="Times New Roman"/>
          <w:kern w:val="2"/>
          <w:szCs w:val="28"/>
        </w:rPr>
        <w:t>、服务期：自合同签订之日起</w:t>
      </w:r>
      <w:r>
        <w:rPr>
          <w:rFonts w:cs="Times New Roman"/>
          <w:kern w:val="2"/>
          <w:szCs w:val="28"/>
        </w:rPr>
        <w:t>1</w:t>
      </w:r>
      <w:r>
        <w:rPr>
          <w:rFonts w:cs="Times New Roman"/>
          <w:kern w:val="2"/>
          <w:szCs w:val="28"/>
        </w:rPr>
        <w:t>年</w:t>
      </w:r>
      <w:r>
        <w:rPr>
          <w:rFonts w:hint="eastAsia"/>
          <w:szCs w:val="28"/>
        </w:rPr>
        <w:t>。</w:t>
      </w:r>
      <w:r>
        <w:rPr>
          <w:rFonts w:cs="Times New Roman"/>
          <w:kern w:val="2"/>
          <w:szCs w:val="28"/>
        </w:rPr>
        <w:t>投标人在中标后根据采购人需求进行分批次供货，须按照中标单价金额执行实际采购金额据实结算。</w:t>
      </w:r>
    </w:p>
    <w:p w:rsidR="00292512" w:rsidRDefault="00BB5401">
      <w:pPr>
        <w:pStyle w:val="aa"/>
        <w:tabs>
          <w:tab w:val="left" w:pos="993"/>
        </w:tabs>
        <w:spacing w:line="360" w:lineRule="auto"/>
        <w:ind w:left="425" w:firstLineChars="0" w:firstLine="0"/>
        <w:rPr>
          <w:rFonts w:ascii="宋体" w:eastAsia="宋体" w:hAnsi="宋体" w:cs="Times New Roman"/>
          <w:sz w:val="24"/>
          <w:szCs w:val="28"/>
        </w:rPr>
      </w:pPr>
      <w:r>
        <w:rPr>
          <w:rFonts w:ascii="宋体" w:eastAsia="宋体" w:hAnsi="宋体" w:cs="Times New Roman"/>
          <w:sz w:val="24"/>
          <w:szCs w:val="28"/>
        </w:rPr>
        <w:t>1.4</w:t>
      </w:r>
      <w:r>
        <w:rPr>
          <w:rFonts w:ascii="宋体" w:eastAsia="宋体" w:hAnsi="宋体" w:cs="Times New Roman"/>
          <w:sz w:val="24"/>
          <w:szCs w:val="28"/>
        </w:rPr>
        <w:t>、中标人不得转包他人，若发现转包，采购人有权终止合同，并追究相应法律责任。</w:t>
      </w:r>
    </w:p>
    <w:p w:rsidR="00292512" w:rsidRDefault="00BB5401">
      <w:pPr>
        <w:pStyle w:val="null3"/>
        <w:jc w:val="both"/>
        <w:outlineLvl w:val="2"/>
        <w:rPr>
          <w:rFonts w:ascii="宋体" w:eastAsia="宋体" w:hAnsi="宋体" w:hint="default"/>
          <w:b/>
          <w:sz w:val="32"/>
          <w:szCs w:val="21"/>
        </w:rPr>
      </w:pPr>
      <w:r>
        <w:rPr>
          <w:rFonts w:ascii="宋体" w:eastAsia="宋体" w:hAnsi="宋体"/>
          <w:b/>
          <w:sz w:val="32"/>
          <w:szCs w:val="21"/>
        </w:rPr>
        <w:t>二、技术和服务要求（以“★”标示的内容为不允许负偏离的实质性要求）</w:t>
      </w:r>
    </w:p>
    <w:p w:rsidR="00292512" w:rsidRDefault="00BB5401">
      <w:pPr>
        <w:pStyle w:val="a6"/>
        <w:shd w:val="clear" w:color="auto" w:fill="FFFFFF"/>
        <w:spacing w:before="0" w:beforeAutospacing="0" w:after="0" w:afterAutospacing="0" w:line="495" w:lineRule="atLeast"/>
        <w:rPr>
          <w:b/>
          <w:bCs/>
          <w:color w:val="000000"/>
          <w:sz w:val="28"/>
          <w:szCs w:val="28"/>
        </w:rPr>
      </w:pPr>
      <w:r>
        <w:rPr>
          <w:b/>
          <w:bCs/>
          <w:color w:val="000000"/>
          <w:sz w:val="28"/>
          <w:szCs w:val="28"/>
        </w:rPr>
        <w:t>1.</w:t>
      </w:r>
      <w:r>
        <w:rPr>
          <w:rFonts w:hint="eastAsia"/>
          <w:b/>
          <w:bCs/>
          <w:color w:val="000000"/>
          <w:sz w:val="28"/>
          <w:szCs w:val="28"/>
        </w:rPr>
        <w:t>项目列表</w:t>
      </w:r>
    </w:p>
    <w:p w:rsidR="00292512" w:rsidRDefault="00BB5401">
      <w:pPr>
        <w:rPr>
          <w:rFonts w:ascii="宋体" w:eastAsia="宋体" w:hAnsi="宋体" w:cs="宋体"/>
          <w:sz w:val="24"/>
          <w:szCs w:val="20"/>
        </w:rPr>
      </w:pPr>
      <w:r>
        <w:rPr>
          <w:rFonts w:ascii="宋体" w:eastAsia="宋体" w:hAnsi="宋体" w:cs="宋体" w:hint="eastAsia"/>
          <w:sz w:val="24"/>
          <w:szCs w:val="20"/>
        </w:rPr>
        <w:t>1</w:t>
      </w:r>
      <w:r>
        <w:rPr>
          <w:rFonts w:ascii="宋体" w:eastAsia="宋体" w:hAnsi="宋体" w:cs="宋体"/>
          <w:sz w:val="24"/>
          <w:szCs w:val="20"/>
        </w:rPr>
        <w:t>.1</w:t>
      </w:r>
      <w:r>
        <w:rPr>
          <w:rFonts w:ascii="宋体" w:eastAsia="宋体" w:hAnsi="宋体" w:cs="宋体" w:hint="eastAsia"/>
          <w:sz w:val="24"/>
          <w:szCs w:val="20"/>
        </w:rPr>
        <w:t>清单明细表</w:t>
      </w:r>
    </w:p>
    <w:p w:rsidR="00292512" w:rsidRDefault="00BB5401">
      <w:pPr>
        <w:spacing w:line="360" w:lineRule="auto"/>
        <w:jc w:val="center"/>
        <w:rPr>
          <w:rFonts w:asciiTheme="minorEastAsia" w:hAnsiTheme="minorEastAsia"/>
          <w:sz w:val="24"/>
        </w:rPr>
      </w:pPr>
      <w:r>
        <w:rPr>
          <w:rFonts w:asciiTheme="minorEastAsia" w:hAnsiTheme="minorEastAsia"/>
          <w:sz w:val="24"/>
        </w:rPr>
        <w:t>（</w:t>
      </w:r>
      <w:r>
        <w:rPr>
          <w:rFonts w:asciiTheme="minorEastAsia" w:hAnsiTheme="minorEastAsia"/>
          <w:sz w:val="24"/>
        </w:rPr>
        <w:t xml:space="preserve"> “</w:t>
      </w:r>
      <w:r>
        <w:rPr>
          <w:rFonts w:asciiTheme="minorEastAsia" w:hAnsiTheme="minorEastAsia" w:hint="eastAsia"/>
          <w:sz w:val="24"/>
        </w:rPr>
        <w:t>★</w:t>
      </w:r>
      <w:r>
        <w:rPr>
          <w:rFonts w:asciiTheme="minorEastAsia" w:hAnsiTheme="minorEastAsia"/>
          <w:sz w:val="24"/>
        </w:rPr>
        <w:t>”</w:t>
      </w:r>
      <w:r>
        <w:rPr>
          <w:rFonts w:asciiTheme="minorEastAsia" w:hAnsiTheme="minorEastAsia"/>
          <w:sz w:val="24"/>
        </w:rPr>
        <w:t>标示的内容为不允许负偏离的实质性要求）</w:t>
      </w:r>
    </w:p>
    <w:tbl>
      <w:tblPr>
        <w:tblpPr w:leftFromText="180" w:rightFromText="180" w:vertAnchor="text" w:horzAnchor="margin" w:tblpXSpec="center" w:tblpY="382"/>
        <w:tblW w:w="8926" w:type="dxa"/>
        <w:tblLook w:val="04A0"/>
      </w:tblPr>
      <w:tblGrid>
        <w:gridCol w:w="436"/>
        <w:gridCol w:w="436"/>
        <w:gridCol w:w="1588"/>
        <w:gridCol w:w="4188"/>
        <w:gridCol w:w="1055"/>
        <w:gridCol w:w="567"/>
        <w:gridCol w:w="656"/>
      </w:tblGrid>
      <w:tr w:rsidR="00292512">
        <w:trPr>
          <w:trHeight w:val="507"/>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品名</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型号</w:t>
            </w:r>
          </w:p>
        </w:tc>
        <w:tc>
          <w:tcPr>
            <w:tcW w:w="4266" w:type="dxa"/>
            <w:tcBorders>
              <w:top w:val="single" w:sz="4" w:space="0" w:color="auto"/>
              <w:left w:val="nil"/>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预估一年采购量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质量要求</w:t>
            </w:r>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控制价</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436" w:type="dxa"/>
            <w:vMerge w:val="restart"/>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热敏</w:t>
            </w:r>
            <w:r>
              <w:rPr>
                <w:rFonts w:ascii="宋体" w:hAnsi="宋体" w:cs="宋体" w:hint="eastAsia"/>
                <w:color w:val="000000"/>
                <w:kern w:val="0"/>
                <w:sz w:val="22"/>
              </w:rPr>
              <w:lastRenderedPageBreak/>
              <w:t>纸</w:t>
            </w: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80*80</w:t>
            </w:r>
            <w:r>
              <w:rPr>
                <w:rFonts w:ascii="宋体" w:hAnsi="宋体" w:cs="宋体" w:hint="eastAsia"/>
                <w:color w:val="000000"/>
                <w:kern w:val="0"/>
                <w:sz w:val="22"/>
              </w:rPr>
              <w:t>（</w:t>
            </w:r>
            <w:r>
              <w:rPr>
                <w:rFonts w:ascii="宋体" w:hAnsi="宋体" w:cs="宋体" w:hint="eastAsia"/>
                <w:color w:val="000000"/>
                <w:kern w:val="0"/>
                <w:sz w:val="22"/>
              </w:rPr>
              <w:t>24*26MM</w:t>
            </w:r>
            <w:r>
              <w:rPr>
                <w:rFonts w:ascii="宋体" w:hAnsi="宋体" w:cs="宋体" w:hint="eastAsia"/>
                <w:color w:val="000000"/>
                <w:kern w:val="0"/>
                <w:sz w:val="22"/>
              </w:rPr>
              <w:t>管</w:t>
            </w:r>
            <w:r>
              <w:rPr>
                <w:rFonts w:ascii="宋体" w:hAnsi="宋体" w:cs="宋体" w:hint="eastAsia"/>
                <w:color w:val="000000"/>
                <w:kern w:val="0"/>
                <w:sz w:val="22"/>
              </w:rPr>
              <w:lastRenderedPageBreak/>
              <w:t>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lastRenderedPageBreak/>
              <w:t>1</w:t>
            </w:r>
            <w:r>
              <w:rPr>
                <w:rFonts w:ascii="宋体" w:hAnsi="宋体" w:cs="宋体" w:hint="eastAsia"/>
                <w:color w:val="000000"/>
                <w:kern w:val="0"/>
                <w:sz w:val="22"/>
              </w:rPr>
              <w:t>，防摩擦性能</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级</w:t>
            </w:r>
            <w:r>
              <w:rPr>
                <w:rFonts w:ascii="宋体" w:hAnsi="宋体" w:cs="宋体" w:hint="eastAsia"/>
                <w:color w:val="000000"/>
                <w:kern w:val="0"/>
                <w:sz w:val="22"/>
              </w:rPr>
              <w:t>(</w:t>
            </w:r>
            <w:r>
              <w:rPr>
                <w:rFonts w:ascii="宋体" w:hAnsi="宋体" w:cs="宋体" w:hint="eastAsia"/>
                <w:color w:val="000000"/>
                <w:kern w:val="0"/>
                <w:sz w:val="22"/>
              </w:rPr>
              <w:t>利用摩擦仪摩擦</w:t>
            </w:r>
            <w:r>
              <w:rPr>
                <w:rFonts w:ascii="宋体" w:hAnsi="宋体" w:cs="宋体" w:hint="eastAsia"/>
                <w:color w:val="000000"/>
                <w:kern w:val="0"/>
                <w:sz w:val="22"/>
              </w:rPr>
              <w:t>100</w:t>
            </w:r>
            <w:r>
              <w:rPr>
                <w:rFonts w:ascii="宋体" w:hAnsi="宋体" w:cs="宋体" w:hint="eastAsia"/>
                <w:color w:val="000000"/>
                <w:kern w:val="0"/>
                <w:sz w:val="22"/>
              </w:rPr>
              <w:t>次后检测条码效果</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lastRenderedPageBreak/>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45g/</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0.072</w:t>
            </w:r>
            <w:r>
              <w:rPr>
                <w:rFonts w:ascii="宋体" w:hAnsi="宋体" w:cs="宋体" w:hint="eastAsia"/>
                <w:color w:val="000000"/>
                <w:kern w:val="0"/>
                <w:sz w:val="22"/>
              </w:rPr>
              <w:t>士</w:t>
            </w:r>
            <w:r>
              <w:rPr>
                <w:rFonts w:ascii="宋体" w:hAnsi="宋体" w:cs="宋体" w:hint="eastAsia"/>
                <w:color w:val="000000"/>
                <w:kern w:val="0"/>
                <w:sz w:val="22"/>
              </w:rPr>
              <w:t>0.005mm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防水保留率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防油保留率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、▲镉、铅、汞、六价铬、多溴联苯之和</w:t>
            </w:r>
            <w:r>
              <w:rPr>
                <w:rFonts w:ascii="宋体" w:hAnsi="宋体" w:cs="宋体" w:hint="eastAsia"/>
                <w:color w:val="000000"/>
                <w:kern w:val="0"/>
                <w:sz w:val="22"/>
              </w:rPr>
              <w:t>(PBBs),</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溴联苯、二溴联苯三溴联苯、四溴联苯、五溴联苯、六溴联苯、七溴联苯、八溴联苯、九溴联苯、十溴联苯、多溴二苯醚之和</w:t>
            </w:r>
            <w:r>
              <w:rPr>
                <w:rFonts w:ascii="宋体" w:hAnsi="宋体" w:cs="宋体" w:hint="eastAsia"/>
                <w:color w:val="000000"/>
                <w:kern w:val="0"/>
                <w:sz w:val="22"/>
              </w:rPr>
              <w:t>(PBDEs)</w:t>
            </w:r>
            <w:r>
              <w:rPr>
                <w:rFonts w:ascii="宋体" w:hAnsi="宋体" w:cs="宋体" w:hint="eastAsia"/>
                <w:color w:val="000000"/>
                <w:kern w:val="0"/>
                <w:sz w:val="22"/>
              </w:rPr>
              <w:t>、</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溴二苯醚、二溴二苯醚三溴二苯醚、四溴二苯醚、五溴二苯醚、六溴二苯醚、七溴二苯醚、</w:t>
            </w:r>
            <w:proofErr w:type="gramStart"/>
            <w:r>
              <w:rPr>
                <w:rFonts w:ascii="宋体" w:hAnsi="宋体" w:cs="宋体" w:hint="eastAsia"/>
                <w:color w:val="000000"/>
                <w:kern w:val="0"/>
                <w:sz w:val="22"/>
              </w:rPr>
              <w:t>八澳二苯醚</w:t>
            </w:r>
            <w:proofErr w:type="gramEnd"/>
            <w:r>
              <w:rPr>
                <w:rFonts w:ascii="宋体" w:hAnsi="宋体" w:cs="宋体" w:hint="eastAsia"/>
                <w:color w:val="000000"/>
                <w:kern w:val="0"/>
                <w:sz w:val="22"/>
              </w:rPr>
              <w:t>、九溴二苯醚、十溴二苯醚，邻苯二甲酸二丁酯</w:t>
            </w:r>
            <w:r>
              <w:rPr>
                <w:rFonts w:ascii="宋体" w:hAnsi="宋体" w:cs="宋体" w:hint="eastAsia"/>
                <w:color w:val="000000"/>
                <w:kern w:val="0"/>
                <w:sz w:val="22"/>
              </w:rPr>
              <w:t>(DBP)</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邻苯二甲酸</w:t>
            </w:r>
            <w:proofErr w:type="gramStart"/>
            <w:r>
              <w:rPr>
                <w:rFonts w:ascii="宋体" w:hAnsi="宋体" w:cs="宋体" w:hint="eastAsia"/>
                <w:color w:val="000000"/>
                <w:kern w:val="0"/>
                <w:sz w:val="22"/>
              </w:rPr>
              <w:t>丁茶酯</w:t>
            </w:r>
            <w:r>
              <w:rPr>
                <w:rFonts w:ascii="宋体" w:hAnsi="宋体" w:cs="宋体" w:hint="eastAsia"/>
                <w:color w:val="000000"/>
                <w:kern w:val="0"/>
                <w:sz w:val="22"/>
              </w:rPr>
              <w:t>(</w:t>
            </w:r>
            <w:proofErr w:type="gramEnd"/>
            <w:r>
              <w:rPr>
                <w:rFonts w:ascii="宋体" w:hAnsi="宋体" w:cs="宋体" w:hint="eastAsia"/>
                <w:color w:val="000000"/>
                <w:kern w:val="0"/>
                <w:sz w:val="22"/>
              </w:rPr>
              <w:t>BBP)</w:t>
            </w:r>
            <w:r>
              <w:rPr>
                <w:rFonts w:ascii="宋体" w:hAnsi="宋体" w:cs="宋体" w:hint="eastAsia"/>
                <w:color w:val="000000"/>
                <w:kern w:val="0"/>
                <w:sz w:val="22"/>
              </w:rPr>
              <w:t>、邻苯二甲酸二</w:t>
            </w:r>
            <w:r>
              <w:rPr>
                <w:rFonts w:ascii="宋体" w:hAnsi="宋体" w:cs="宋体" w:hint="eastAsia"/>
                <w:color w:val="000000"/>
                <w:kern w:val="0"/>
                <w:sz w:val="22"/>
              </w:rPr>
              <w:t>(2-</w:t>
            </w:r>
            <w:r>
              <w:rPr>
                <w:rFonts w:ascii="宋体" w:hAnsi="宋体" w:cs="宋体" w:hint="eastAsia"/>
                <w:color w:val="000000"/>
                <w:kern w:val="0"/>
                <w:sz w:val="22"/>
              </w:rPr>
              <w:t>乙基已基</w:t>
            </w:r>
            <w:r>
              <w:rPr>
                <w:rFonts w:ascii="宋体" w:hAnsi="宋体" w:cs="宋体" w:hint="eastAsia"/>
                <w:color w:val="000000"/>
                <w:kern w:val="0"/>
                <w:sz w:val="22"/>
              </w:rPr>
              <w:t>)</w:t>
            </w:r>
            <w:r>
              <w:rPr>
                <w:rFonts w:ascii="宋体" w:hAnsi="宋体" w:cs="宋体" w:hint="eastAsia"/>
                <w:color w:val="000000"/>
                <w:kern w:val="0"/>
                <w:sz w:val="22"/>
              </w:rPr>
              <w:t>酯</w:t>
            </w:r>
            <w:r>
              <w:rPr>
                <w:rFonts w:ascii="宋体" w:hAnsi="宋体" w:cs="宋体" w:hint="eastAsia"/>
                <w:color w:val="000000"/>
                <w:kern w:val="0"/>
                <w:sz w:val="22"/>
              </w:rPr>
              <w:t>(DEHP)</w:t>
            </w:r>
            <w:r>
              <w:rPr>
                <w:rFonts w:ascii="宋体" w:hAnsi="宋体" w:cs="宋体" w:hint="eastAsia"/>
                <w:color w:val="000000"/>
                <w:kern w:val="0"/>
                <w:sz w:val="22"/>
              </w:rPr>
              <w:t>和</w:t>
            </w:r>
            <w:proofErr w:type="gramStart"/>
            <w:r>
              <w:rPr>
                <w:rFonts w:ascii="宋体" w:hAnsi="宋体" w:cs="宋体" w:hint="eastAsia"/>
                <w:color w:val="000000"/>
                <w:kern w:val="0"/>
                <w:sz w:val="22"/>
              </w:rPr>
              <w:t>邻苯</w:t>
            </w:r>
            <w:proofErr w:type="gramEnd"/>
            <w:r>
              <w:rPr>
                <w:rFonts w:ascii="宋体" w:hAnsi="宋体" w:cs="宋体" w:hint="eastAsia"/>
                <w:color w:val="000000"/>
                <w:kern w:val="0"/>
                <w:sz w:val="22"/>
              </w:rPr>
              <w:t>二甲酸二异丁酯</w:t>
            </w:r>
            <w:r>
              <w:rPr>
                <w:rFonts w:ascii="宋体" w:hAnsi="宋体" w:cs="宋体" w:hint="eastAsia"/>
                <w:color w:val="000000"/>
                <w:kern w:val="0"/>
                <w:sz w:val="22"/>
              </w:rPr>
              <w:t>(DIBP)</w:t>
            </w:r>
            <w:r>
              <w:rPr>
                <w:rFonts w:ascii="宋体" w:hAnsi="宋体" w:cs="宋体" w:hint="eastAsia"/>
                <w:color w:val="000000"/>
                <w:kern w:val="0"/>
                <w:sz w:val="22"/>
              </w:rPr>
              <w:t>，氟</w:t>
            </w:r>
            <w:r>
              <w:rPr>
                <w:rFonts w:ascii="宋体" w:hAnsi="宋体" w:cs="宋体" w:hint="eastAsia"/>
                <w:color w:val="000000"/>
                <w:kern w:val="0"/>
                <w:sz w:val="22"/>
              </w:rPr>
              <w:t>,</w:t>
            </w:r>
            <w:r>
              <w:rPr>
                <w:rFonts w:ascii="宋体" w:hAnsi="宋体" w:cs="宋体" w:hint="eastAsia"/>
                <w:color w:val="000000"/>
                <w:kern w:val="0"/>
                <w:sz w:val="22"/>
              </w:rPr>
              <w:t>溴</w:t>
            </w:r>
            <w:r>
              <w:rPr>
                <w:rFonts w:ascii="宋体" w:hAnsi="宋体" w:cs="宋体" w:hint="eastAsia"/>
                <w:color w:val="000000"/>
                <w:kern w:val="0"/>
                <w:sz w:val="22"/>
              </w:rPr>
              <w:t>,</w:t>
            </w:r>
            <w:r>
              <w:rPr>
                <w:rFonts w:ascii="宋体" w:hAnsi="宋体" w:cs="宋体" w:hint="eastAsia"/>
                <w:color w:val="000000"/>
                <w:kern w:val="0"/>
                <w:sz w:val="22"/>
              </w:rPr>
              <w:t>碘</w:t>
            </w:r>
            <w:r>
              <w:rPr>
                <w:rFonts w:ascii="宋体" w:hAnsi="宋体" w:cs="宋体" w:hint="eastAsia"/>
                <w:color w:val="000000"/>
                <w:kern w:val="0"/>
                <w:sz w:val="22"/>
              </w:rPr>
              <w:t>,</w:t>
            </w:r>
            <w:r>
              <w:rPr>
                <w:rFonts w:ascii="宋体" w:hAnsi="宋体" w:cs="宋体" w:hint="eastAsia"/>
                <w:color w:val="000000"/>
                <w:kern w:val="0"/>
                <w:sz w:val="22"/>
              </w:rPr>
              <w:t>测试结果为</w:t>
            </w:r>
            <w:r>
              <w:rPr>
                <w:rFonts w:ascii="宋体" w:hAnsi="宋体" w:cs="宋体" w:hint="eastAsia"/>
                <w:color w:val="000000"/>
                <w:kern w:val="0"/>
                <w:sz w:val="22"/>
              </w:rPr>
              <w:t>:</w:t>
            </w:r>
            <w:r>
              <w:rPr>
                <w:rFonts w:ascii="宋体" w:hAnsi="宋体" w:cs="宋体" w:hint="eastAsia"/>
                <w:color w:val="000000"/>
                <w:kern w:val="0"/>
                <w:sz w:val="22"/>
              </w:rPr>
              <w:t>未检出。</w:t>
            </w:r>
          </w:p>
          <w:p w:rsidR="00292512" w:rsidRDefault="00BB5401">
            <w:pPr>
              <w:widowControl/>
              <w:rPr>
                <w:rFonts w:ascii="宋体" w:hAnsi="宋体" w:cs="宋体"/>
                <w:color w:val="000000"/>
                <w:kern w:val="0"/>
                <w:sz w:val="22"/>
              </w:rPr>
            </w:pPr>
            <w:r>
              <w:rPr>
                <w:rFonts w:ascii="宋体" w:hAnsi="宋体" w:hint="eastAsia"/>
                <w:szCs w:val="24"/>
              </w:rPr>
              <w:t>10</w:t>
            </w:r>
            <w:r>
              <w:rPr>
                <w:rFonts w:ascii="宋体" w:hAnsi="宋体" w:hint="eastAsia"/>
                <w:szCs w:val="24"/>
              </w:rPr>
              <w:t>，</w:t>
            </w:r>
            <w:r>
              <w:rPr>
                <w:rFonts w:asciiTheme="minorEastAsia" w:hAnsiTheme="minorEastAsia" w:hint="eastAsia"/>
                <w:sz w:val="24"/>
              </w:rPr>
              <w:t>★</w:t>
            </w:r>
            <w:r>
              <w:rPr>
                <w:rFonts w:ascii="宋体" w:hAnsi="宋体" w:hint="eastAsia"/>
                <w:szCs w:val="24"/>
              </w:rPr>
              <w:t>供应商提供热敏纸</w:t>
            </w:r>
            <w:r>
              <w:rPr>
                <w:rFonts w:ascii="宋体" w:hAnsi="宋体" w:hint="eastAsia"/>
                <w:b/>
                <w:szCs w:val="24"/>
              </w:rPr>
              <w:t>检测流程图及相关报告</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rPr>
                <w:rFonts w:ascii="宋体" w:hAnsi="宋体" w:cs="宋体"/>
                <w:color w:val="000000"/>
                <w:kern w:val="0"/>
                <w:sz w:val="22"/>
              </w:rPr>
            </w:pPr>
            <w:r>
              <w:rPr>
                <w:rFonts w:ascii="宋体" w:hAnsi="宋体" w:cs="宋体" w:hint="eastAsia"/>
                <w:color w:val="000000"/>
                <w:kern w:val="0"/>
                <w:sz w:val="22"/>
              </w:rPr>
              <w:t>2000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三防</w:t>
            </w:r>
            <w:r>
              <w:rPr>
                <w:rFonts w:ascii="宋体" w:hAnsi="宋体" w:cs="宋体" w:hint="eastAsia"/>
                <w:color w:val="000000"/>
                <w:kern w:val="0"/>
                <w:sz w:val="22"/>
              </w:rPr>
              <w:lastRenderedPageBreak/>
              <w:t>纸</w:t>
            </w:r>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7</w:t>
            </w:r>
            <w:r>
              <w:rPr>
                <w:rFonts w:ascii="宋体" w:hAnsi="宋体" w:cs="宋体"/>
                <w:color w:val="000000"/>
                <w:kern w:val="0"/>
                <w:sz w:val="22"/>
              </w:rPr>
              <w:t>.2</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436" w:type="dxa"/>
            <w:vMerge/>
            <w:tcBorders>
              <w:top w:val="nil"/>
              <w:left w:val="single" w:sz="4" w:space="0" w:color="auto"/>
              <w:bottom w:val="single" w:sz="4" w:space="0" w:color="auto"/>
              <w:right w:val="single" w:sz="4" w:space="0" w:color="auto"/>
            </w:tcBorders>
            <w:vAlign w:val="center"/>
          </w:tcPr>
          <w:p w:rsidR="00292512" w:rsidRDefault="00292512">
            <w:pPr>
              <w:widowControl/>
              <w:jc w:val="left"/>
              <w:rPr>
                <w:rFonts w:ascii="宋体" w:hAnsi="宋体" w:cs="宋体"/>
                <w:color w:val="000000"/>
                <w:kern w:val="0"/>
                <w:sz w:val="22"/>
              </w:rPr>
            </w:pP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57*50</w:t>
            </w:r>
            <w:r>
              <w:rPr>
                <w:rFonts w:ascii="宋体" w:hAnsi="宋体" w:cs="宋体" w:hint="eastAsia"/>
                <w:color w:val="000000"/>
                <w:kern w:val="0"/>
                <w:sz w:val="22"/>
              </w:rPr>
              <w:t>（</w:t>
            </w:r>
            <w:r>
              <w:rPr>
                <w:rFonts w:ascii="宋体" w:hAnsi="宋体" w:cs="宋体" w:hint="eastAsia"/>
                <w:color w:val="000000"/>
                <w:kern w:val="0"/>
                <w:sz w:val="22"/>
              </w:rPr>
              <w:t>15*17MM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，防摩擦性能</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级</w:t>
            </w:r>
            <w:r>
              <w:rPr>
                <w:rFonts w:ascii="宋体" w:hAnsi="宋体" w:cs="宋体" w:hint="eastAsia"/>
                <w:color w:val="000000"/>
                <w:kern w:val="0"/>
                <w:sz w:val="22"/>
              </w:rPr>
              <w:t>(</w:t>
            </w:r>
            <w:r>
              <w:rPr>
                <w:rFonts w:ascii="宋体" w:hAnsi="宋体" w:cs="宋体" w:hint="eastAsia"/>
                <w:color w:val="000000"/>
                <w:kern w:val="0"/>
                <w:sz w:val="22"/>
              </w:rPr>
              <w:t>利用摩擦仪摩擦</w:t>
            </w:r>
            <w:r>
              <w:rPr>
                <w:rFonts w:ascii="宋体" w:hAnsi="宋体" w:cs="宋体" w:hint="eastAsia"/>
                <w:color w:val="000000"/>
                <w:kern w:val="0"/>
                <w:sz w:val="22"/>
              </w:rPr>
              <w:t>100</w:t>
            </w:r>
            <w:r>
              <w:rPr>
                <w:rFonts w:ascii="宋体" w:hAnsi="宋体" w:cs="宋体" w:hint="eastAsia"/>
                <w:color w:val="000000"/>
                <w:kern w:val="0"/>
                <w:sz w:val="22"/>
              </w:rPr>
              <w:t>次后检测条码效果</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45g/</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0.072</w:t>
            </w:r>
            <w:r>
              <w:rPr>
                <w:rFonts w:ascii="宋体" w:hAnsi="宋体" w:cs="宋体" w:hint="eastAsia"/>
                <w:color w:val="000000"/>
                <w:kern w:val="0"/>
                <w:sz w:val="22"/>
              </w:rPr>
              <w:t>士</w:t>
            </w:r>
            <w:r>
              <w:rPr>
                <w:rFonts w:ascii="宋体" w:hAnsi="宋体" w:cs="宋体" w:hint="eastAsia"/>
                <w:color w:val="000000"/>
                <w:kern w:val="0"/>
                <w:sz w:val="22"/>
              </w:rPr>
              <w:t>0.005mm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防水保留率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防油保留率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w:t>
            </w:r>
            <w:r>
              <w:rPr>
                <w:rFonts w:asciiTheme="minorEastAsia" w:hAnsiTheme="minorEastAsia" w:hint="eastAsia"/>
                <w:sz w:val="24"/>
              </w:rPr>
              <w:t>★</w:t>
            </w:r>
            <w:r>
              <w:rPr>
                <w:rFonts w:ascii="宋体" w:hAnsi="宋体" w:cs="宋体" w:hint="eastAsia"/>
                <w:color w:val="000000"/>
                <w:kern w:val="0"/>
                <w:sz w:val="22"/>
              </w:rPr>
              <w:t>镉、铅、汞、六价铬、多溴联苯之和</w:t>
            </w:r>
            <w:r>
              <w:rPr>
                <w:rFonts w:ascii="宋体" w:hAnsi="宋体" w:cs="宋体" w:hint="eastAsia"/>
                <w:color w:val="000000"/>
                <w:kern w:val="0"/>
                <w:sz w:val="22"/>
              </w:rPr>
              <w:t>(PBBs),</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溴联苯、二溴联苯三溴联苯、四溴联苯、五溴联苯、六溴联苯、七溴联苯、八溴联苯、九溴联苯、十溴联苯、多溴二苯醚之和</w:t>
            </w:r>
            <w:r>
              <w:rPr>
                <w:rFonts w:ascii="宋体" w:hAnsi="宋体" w:cs="宋体" w:hint="eastAsia"/>
                <w:color w:val="000000"/>
                <w:kern w:val="0"/>
                <w:sz w:val="22"/>
              </w:rPr>
              <w:t>(PBDEs)</w:t>
            </w:r>
            <w:r>
              <w:rPr>
                <w:rFonts w:ascii="宋体" w:hAnsi="宋体" w:cs="宋体" w:hint="eastAsia"/>
                <w:color w:val="000000"/>
                <w:kern w:val="0"/>
                <w:sz w:val="22"/>
              </w:rPr>
              <w:t>、</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溴二苯醚、二溴二苯醚三溴二苯醚、四溴二苯醚、五溴二苯醚、六溴二苯醚、七溴二苯醚、</w:t>
            </w:r>
            <w:proofErr w:type="gramStart"/>
            <w:r>
              <w:rPr>
                <w:rFonts w:ascii="宋体" w:hAnsi="宋体" w:cs="宋体" w:hint="eastAsia"/>
                <w:color w:val="000000"/>
                <w:kern w:val="0"/>
                <w:sz w:val="22"/>
              </w:rPr>
              <w:t>八澳二苯醚</w:t>
            </w:r>
            <w:proofErr w:type="gramEnd"/>
            <w:r>
              <w:rPr>
                <w:rFonts w:ascii="宋体" w:hAnsi="宋体" w:cs="宋体" w:hint="eastAsia"/>
                <w:color w:val="000000"/>
                <w:kern w:val="0"/>
                <w:sz w:val="22"/>
              </w:rPr>
              <w:t>、九溴二苯醚、十溴二苯醚，邻苯二甲酸二丁酯</w:t>
            </w:r>
            <w:r>
              <w:rPr>
                <w:rFonts w:ascii="宋体" w:hAnsi="宋体" w:cs="宋体" w:hint="eastAsia"/>
                <w:color w:val="000000"/>
                <w:kern w:val="0"/>
                <w:sz w:val="22"/>
              </w:rPr>
              <w:t>(DBP)</w:t>
            </w:r>
            <w:r>
              <w:rPr>
                <w:rFonts w:ascii="宋体" w:hAnsi="宋体" w:cs="宋体" w:hint="eastAsia"/>
                <w:color w:val="000000"/>
                <w:kern w:val="0"/>
                <w:sz w:val="22"/>
              </w:rPr>
              <w:t>，</w:t>
            </w: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邻苯二甲酸</w:t>
            </w:r>
            <w:proofErr w:type="gramStart"/>
            <w:r>
              <w:rPr>
                <w:rFonts w:ascii="宋体" w:hAnsi="宋体" w:cs="宋体" w:hint="eastAsia"/>
                <w:color w:val="000000"/>
                <w:kern w:val="0"/>
                <w:sz w:val="22"/>
              </w:rPr>
              <w:t>丁茶酯</w:t>
            </w:r>
            <w:r>
              <w:rPr>
                <w:rFonts w:ascii="宋体" w:hAnsi="宋体" w:cs="宋体" w:hint="eastAsia"/>
                <w:color w:val="000000"/>
                <w:kern w:val="0"/>
                <w:sz w:val="22"/>
              </w:rPr>
              <w:t>(</w:t>
            </w:r>
            <w:proofErr w:type="gramEnd"/>
            <w:r>
              <w:rPr>
                <w:rFonts w:ascii="宋体" w:hAnsi="宋体" w:cs="宋体" w:hint="eastAsia"/>
                <w:color w:val="000000"/>
                <w:kern w:val="0"/>
                <w:sz w:val="22"/>
              </w:rPr>
              <w:t>BBP)</w:t>
            </w:r>
            <w:r>
              <w:rPr>
                <w:rFonts w:ascii="宋体" w:hAnsi="宋体" w:cs="宋体" w:hint="eastAsia"/>
                <w:color w:val="000000"/>
                <w:kern w:val="0"/>
                <w:sz w:val="22"/>
              </w:rPr>
              <w:t>、邻苯二甲酸二</w:t>
            </w:r>
            <w:r>
              <w:rPr>
                <w:rFonts w:ascii="宋体" w:hAnsi="宋体" w:cs="宋体" w:hint="eastAsia"/>
                <w:color w:val="000000"/>
                <w:kern w:val="0"/>
                <w:sz w:val="22"/>
              </w:rPr>
              <w:t>(2-</w:t>
            </w:r>
            <w:r>
              <w:rPr>
                <w:rFonts w:ascii="宋体" w:hAnsi="宋体" w:cs="宋体" w:hint="eastAsia"/>
                <w:color w:val="000000"/>
                <w:kern w:val="0"/>
                <w:sz w:val="22"/>
              </w:rPr>
              <w:t>乙基已基</w:t>
            </w:r>
            <w:r>
              <w:rPr>
                <w:rFonts w:ascii="宋体" w:hAnsi="宋体" w:cs="宋体" w:hint="eastAsia"/>
                <w:color w:val="000000"/>
                <w:kern w:val="0"/>
                <w:sz w:val="22"/>
              </w:rPr>
              <w:t>)</w:t>
            </w:r>
            <w:r>
              <w:rPr>
                <w:rFonts w:ascii="宋体" w:hAnsi="宋体" w:cs="宋体" w:hint="eastAsia"/>
                <w:color w:val="000000"/>
                <w:kern w:val="0"/>
                <w:sz w:val="22"/>
              </w:rPr>
              <w:t>酯</w:t>
            </w:r>
            <w:r>
              <w:rPr>
                <w:rFonts w:ascii="宋体" w:hAnsi="宋体" w:cs="宋体" w:hint="eastAsia"/>
                <w:color w:val="000000"/>
                <w:kern w:val="0"/>
                <w:sz w:val="22"/>
              </w:rPr>
              <w:t>(DEHP)</w:t>
            </w:r>
            <w:r>
              <w:rPr>
                <w:rFonts w:ascii="宋体" w:hAnsi="宋体" w:cs="宋体" w:hint="eastAsia"/>
                <w:color w:val="000000"/>
                <w:kern w:val="0"/>
                <w:sz w:val="22"/>
              </w:rPr>
              <w:t>和</w:t>
            </w:r>
            <w:proofErr w:type="gramStart"/>
            <w:r>
              <w:rPr>
                <w:rFonts w:ascii="宋体" w:hAnsi="宋体" w:cs="宋体" w:hint="eastAsia"/>
                <w:color w:val="000000"/>
                <w:kern w:val="0"/>
                <w:sz w:val="22"/>
              </w:rPr>
              <w:t>邻苯</w:t>
            </w:r>
            <w:proofErr w:type="gramEnd"/>
            <w:r>
              <w:rPr>
                <w:rFonts w:ascii="宋体" w:hAnsi="宋体" w:cs="宋体" w:hint="eastAsia"/>
                <w:color w:val="000000"/>
                <w:kern w:val="0"/>
                <w:sz w:val="22"/>
              </w:rPr>
              <w:t>二甲酸二异丁酯</w:t>
            </w:r>
            <w:r>
              <w:rPr>
                <w:rFonts w:ascii="宋体" w:hAnsi="宋体" w:cs="宋体" w:hint="eastAsia"/>
                <w:color w:val="000000"/>
                <w:kern w:val="0"/>
                <w:sz w:val="22"/>
              </w:rPr>
              <w:t>(DIBP)</w:t>
            </w:r>
            <w:r>
              <w:rPr>
                <w:rFonts w:ascii="宋体" w:hAnsi="宋体" w:cs="宋体" w:hint="eastAsia"/>
                <w:color w:val="000000"/>
                <w:kern w:val="0"/>
                <w:sz w:val="22"/>
              </w:rPr>
              <w:t>，氟</w:t>
            </w:r>
            <w:r>
              <w:rPr>
                <w:rFonts w:ascii="宋体" w:hAnsi="宋体" w:cs="宋体" w:hint="eastAsia"/>
                <w:color w:val="000000"/>
                <w:kern w:val="0"/>
                <w:sz w:val="22"/>
              </w:rPr>
              <w:t>,</w:t>
            </w:r>
            <w:r>
              <w:rPr>
                <w:rFonts w:ascii="宋体" w:hAnsi="宋体" w:cs="宋体" w:hint="eastAsia"/>
                <w:color w:val="000000"/>
                <w:kern w:val="0"/>
                <w:sz w:val="22"/>
              </w:rPr>
              <w:t>溴</w:t>
            </w:r>
            <w:r>
              <w:rPr>
                <w:rFonts w:ascii="宋体" w:hAnsi="宋体" w:cs="宋体" w:hint="eastAsia"/>
                <w:color w:val="000000"/>
                <w:kern w:val="0"/>
                <w:sz w:val="22"/>
              </w:rPr>
              <w:t>,</w:t>
            </w:r>
            <w:r>
              <w:rPr>
                <w:rFonts w:ascii="宋体" w:hAnsi="宋体" w:cs="宋体" w:hint="eastAsia"/>
                <w:color w:val="000000"/>
                <w:kern w:val="0"/>
                <w:sz w:val="22"/>
              </w:rPr>
              <w:t>碘</w:t>
            </w:r>
            <w:r>
              <w:rPr>
                <w:rFonts w:ascii="宋体" w:hAnsi="宋体" w:cs="宋体" w:hint="eastAsia"/>
                <w:color w:val="000000"/>
                <w:kern w:val="0"/>
                <w:sz w:val="22"/>
              </w:rPr>
              <w:t>,</w:t>
            </w:r>
            <w:r>
              <w:rPr>
                <w:rFonts w:ascii="宋体" w:hAnsi="宋体" w:cs="宋体" w:hint="eastAsia"/>
                <w:color w:val="000000"/>
                <w:kern w:val="0"/>
                <w:sz w:val="22"/>
              </w:rPr>
              <w:t>测试结果为</w:t>
            </w:r>
            <w:r>
              <w:rPr>
                <w:rFonts w:ascii="宋体" w:hAnsi="宋体" w:cs="宋体" w:hint="eastAsia"/>
                <w:color w:val="000000"/>
                <w:kern w:val="0"/>
                <w:sz w:val="22"/>
              </w:rPr>
              <w:t>:</w:t>
            </w:r>
            <w:r>
              <w:rPr>
                <w:rFonts w:ascii="宋体" w:hAnsi="宋体" w:cs="宋体" w:hint="eastAsia"/>
                <w:color w:val="000000"/>
                <w:kern w:val="0"/>
                <w:sz w:val="22"/>
              </w:rPr>
              <w:t>未检出。</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lastRenderedPageBreak/>
              <w:t>10</w:t>
            </w:r>
            <w:r>
              <w:rPr>
                <w:rFonts w:ascii="宋体" w:hAnsi="宋体" w:cs="宋体" w:hint="eastAsia"/>
                <w:color w:val="000000"/>
                <w:kern w:val="0"/>
                <w:sz w:val="22"/>
              </w:rPr>
              <w:t>，</w:t>
            </w:r>
            <w:r>
              <w:rPr>
                <w:rFonts w:asciiTheme="minorEastAsia" w:hAnsiTheme="minorEastAsia" w:hint="eastAsia"/>
                <w:sz w:val="24"/>
              </w:rPr>
              <w:t>★</w:t>
            </w:r>
            <w:r>
              <w:rPr>
                <w:rFonts w:ascii="宋体" w:hAnsi="宋体" w:hint="eastAsia"/>
                <w:szCs w:val="24"/>
              </w:rPr>
              <w:t>供应商提供热敏纸</w:t>
            </w:r>
            <w:r>
              <w:rPr>
                <w:rFonts w:ascii="宋体" w:hAnsi="宋体" w:hint="eastAsia"/>
                <w:b/>
                <w:szCs w:val="24"/>
              </w:rPr>
              <w:t>检测流程图及相关报告</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200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三防纸</w:t>
            </w:r>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5</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3</w:t>
            </w:r>
          </w:p>
        </w:tc>
        <w:tc>
          <w:tcPr>
            <w:tcW w:w="436" w:type="dxa"/>
            <w:vMerge/>
            <w:tcBorders>
              <w:top w:val="nil"/>
              <w:left w:val="single" w:sz="4" w:space="0" w:color="auto"/>
              <w:bottom w:val="single" w:sz="4" w:space="0" w:color="auto"/>
              <w:right w:val="single" w:sz="4" w:space="0" w:color="auto"/>
            </w:tcBorders>
            <w:vAlign w:val="center"/>
          </w:tcPr>
          <w:p w:rsidR="00292512" w:rsidRDefault="00292512">
            <w:pPr>
              <w:widowControl/>
              <w:jc w:val="left"/>
              <w:rPr>
                <w:rFonts w:ascii="宋体" w:hAnsi="宋体" w:cs="宋体"/>
                <w:color w:val="000000"/>
                <w:kern w:val="0"/>
                <w:sz w:val="22"/>
              </w:rPr>
            </w:pP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44*10</w:t>
            </w:r>
            <w:r>
              <w:rPr>
                <w:rFonts w:ascii="宋体" w:hAnsi="宋体" w:cs="宋体" w:hint="eastAsia"/>
                <w:color w:val="000000"/>
                <w:kern w:val="0"/>
                <w:sz w:val="22"/>
              </w:rPr>
              <w:t>（</w:t>
            </w:r>
            <w:r>
              <w:rPr>
                <w:rFonts w:ascii="宋体" w:hAnsi="宋体" w:cs="宋体" w:hint="eastAsia"/>
                <w:color w:val="000000"/>
                <w:kern w:val="0"/>
                <w:sz w:val="22"/>
              </w:rPr>
              <w:t>57*50</w:t>
            </w:r>
            <w:r>
              <w:rPr>
                <w:rFonts w:ascii="宋体" w:hAnsi="宋体" w:cs="宋体" w:hint="eastAsia"/>
                <w:color w:val="000000"/>
                <w:kern w:val="0"/>
                <w:sz w:val="22"/>
              </w:rPr>
              <w:t>（</w:t>
            </w:r>
            <w:r>
              <w:rPr>
                <w:rFonts w:ascii="宋体" w:hAnsi="宋体" w:cs="宋体" w:hint="eastAsia"/>
                <w:color w:val="000000"/>
                <w:kern w:val="0"/>
                <w:sz w:val="22"/>
              </w:rPr>
              <w:t>15*17MM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，防摩擦性能</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级</w:t>
            </w:r>
            <w:r>
              <w:rPr>
                <w:rFonts w:ascii="宋体" w:hAnsi="宋体" w:cs="宋体" w:hint="eastAsia"/>
                <w:color w:val="000000"/>
                <w:kern w:val="0"/>
                <w:sz w:val="22"/>
              </w:rPr>
              <w:t>(</w:t>
            </w:r>
            <w:r>
              <w:rPr>
                <w:rFonts w:ascii="宋体" w:hAnsi="宋体" w:cs="宋体" w:hint="eastAsia"/>
                <w:color w:val="000000"/>
                <w:kern w:val="0"/>
                <w:sz w:val="22"/>
              </w:rPr>
              <w:t>利用摩擦仪摩擦</w:t>
            </w:r>
            <w:r>
              <w:rPr>
                <w:rFonts w:ascii="宋体" w:hAnsi="宋体" w:cs="宋体" w:hint="eastAsia"/>
                <w:color w:val="000000"/>
                <w:kern w:val="0"/>
                <w:sz w:val="22"/>
              </w:rPr>
              <w:t>100</w:t>
            </w:r>
            <w:r>
              <w:rPr>
                <w:rFonts w:ascii="宋体" w:hAnsi="宋体" w:cs="宋体" w:hint="eastAsia"/>
                <w:color w:val="000000"/>
                <w:kern w:val="0"/>
                <w:sz w:val="22"/>
              </w:rPr>
              <w:t>次后检测条码效果</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45g/</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0.072</w:t>
            </w:r>
            <w:r>
              <w:rPr>
                <w:rFonts w:ascii="宋体" w:hAnsi="宋体" w:cs="宋体" w:hint="eastAsia"/>
                <w:color w:val="000000"/>
                <w:kern w:val="0"/>
                <w:sz w:val="22"/>
              </w:rPr>
              <w:t>士</w:t>
            </w:r>
            <w:r>
              <w:rPr>
                <w:rFonts w:ascii="宋体" w:hAnsi="宋体" w:cs="宋体" w:hint="eastAsia"/>
                <w:color w:val="000000"/>
                <w:kern w:val="0"/>
                <w:sz w:val="22"/>
              </w:rPr>
              <w:t>0.005mm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防水保留率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防油保留率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w:t>
            </w:r>
            <w:r>
              <w:rPr>
                <w:rFonts w:asciiTheme="minorEastAsia" w:hAnsiTheme="minorEastAsia" w:hint="eastAsia"/>
                <w:sz w:val="24"/>
              </w:rPr>
              <w:t>★</w:t>
            </w:r>
            <w:r>
              <w:rPr>
                <w:rFonts w:ascii="宋体" w:hAnsi="宋体" w:cs="宋体" w:hint="eastAsia"/>
                <w:color w:val="000000"/>
                <w:kern w:val="0"/>
                <w:sz w:val="22"/>
              </w:rPr>
              <w:t>镉、铅、汞、六价铬、多溴联苯之和</w:t>
            </w:r>
            <w:r>
              <w:rPr>
                <w:rFonts w:ascii="宋体" w:hAnsi="宋体" w:cs="宋体" w:hint="eastAsia"/>
                <w:color w:val="000000"/>
                <w:kern w:val="0"/>
                <w:sz w:val="22"/>
              </w:rPr>
              <w:t>(PBBs),</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溴联苯、二溴联苯三溴联苯、四溴联苯、五溴联苯、六溴联苯、七溴联苯、八溴联苯、九溴联苯、十溴联苯、多溴二苯醚之和</w:t>
            </w:r>
            <w:r>
              <w:rPr>
                <w:rFonts w:ascii="宋体" w:hAnsi="宋体" w:cs="宋体" w:hint="eastAsia"/>
                <w:color w:val="000000"/>
                <w:kern w:val="0"/>
                <w:sz w:val="22"/>
              </w:rPr>
              <w:t>(PBDEs)</w:t>
            </w:r>
            <w:r>
              <w:rPr>
                <w:rFonts w:ascii="宋体" w:hAnsi="宋体" w:cs="宋体" w:hint="eastAsia"/>
                <w:color w:val="000000"/>
                <w:kern w:val="0"/>
                <w:sz w:val="22"/>
              </w:rPr>
              <w:t>、</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溴二苯醚、二溴二苯醚三溴二苯醚、四溴二苯醚、五溴二苯醚、六溴二苯醚、七溴二苯醚、</w:t>
            </w:r>
            <w:proofErr w:type="gramStart"/>
            <w:r>
              <w:rPr>
                <w:rFonts w:ascii="宋体" w:hAnsi="宋体" w:cs="宋体" w:hint="eastAsia"/>
                <w:color w:val="000000"/>
                <w:kern w:val="0"/>
                <w:sz w:val="22"/>
              </w:rPr>
              <w:t>八澳二苯醚</w:t>
            </w:r>
            <w:proofErr w:type="gramEnd"/>
            <w:r>
              <w:rPr>
                <w:rFonts w:ascii="宋体" w:hAnsi="宋体" w:cs="宋体" w:hint="eastAsia"/>
                <w:color w:val="000000"/>
                <w:kern w:val="0"/>
                <w:sz w:val="22"/>
              </w:rPr>
              <w:t>、九溴二苯醚、十溴二苯醚，邻苯二甲酸二丁酯</w:t>
            </w:r>
            <w:r>
              <w:rPr>
                <w:rFonts w:ascii="宋体" w:hAnsi="宋体" w:cs="宋体" w:hint="eastAsia"/>
                <w:color w:val="000000"/>
                <w:kern w:val="0"/>
                <w:sz w:val="22"/>
              </w:rPr>
              <w:t>(DBP)</w:t>
            </w:r>
            <w:r>
              <w:rPr>
                <w:rFonts w:ascii="宋体" w:hAnsi="宋体" w:cs="宋体" w:hint="eastAsia"/>
                <w:color w:val="000000"/>
                <w:kern w:val="0"/>
                <w:sz w:val="22"/>
              </w:rPr>
              <w:t>，</w:t>
            </w: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邻苯二甲酸</w:t>
            </w:r>
            <w:proofErr w:type="gramStart"/>
            <w:r>
              <w:rPr>
                <w:rFonts w:ascii="宋体" w:hAnsi="宋体" w:cs="宋体" w:hint="eastAsia"/>
                <w:color w:val="000000"/>
                <w:kern w:val="0"/>
                <w:sz w:val="22"/>
              </w:rPr>
              <w:t>丁茶酯</w:t>
            </w:r>
            <w:r>
              <w:rPr>
                <w:rFonts w:ascii="宋体" w:hAnsi="宋体" w:cs="宋体" w:hint="eastAsia"/>
                <w:color w:val="000000"/>
                <w:kern w:val="0"/>
                <w:sz w:val="22"/>
              </w:rPr>
              <w:t>(</w:t>
            </w:r>
            <w:proofErr w:type="gramEnd"/>
            <w:r>
              <w:rPr>
                <w:rFonts w:ascii="宋体" w:hAnsi="宋体" w:cs="宋体" w:hint="eastAsia"/>
                <w:color w:val="000000"/>
                <w:kern w:val="0"/>
                <w:sz w:val="22"/>
              </w:rPr>
              <w:t>BBP)</w:t>
            </w:r>
            <w:r>
              <w:rPr>
                <w:rFonts w:ascii="宋体" w:hAnsi="宋体" w:cs="宋体" w:hint="eastAsia"/>
                <w:color w:val="000000"/>
                <w:kern w:val="0"/>
                <w:sz w:val="22"/>
              </w:rPr>
              <w:t>、邻苯二甲酸二</w:t>
            </w:r>
            <w:r>
              <w:rPr>
                <w:rFonts w:ascii="宋体" w:hAnsi="宋体" w:cs="宋体" w:hint="eastAsia"/>
                <w:color w:val="000000"/>
                <w:kern w:val="0"/>
                <w:sz w:val="22"/>
              </w:rPr>
              <w:t>(2-</w:t>
            </w:r>
            <w:r>
              <w:rPr>
                <w:rFonts w:ascii="宋体" w:hAnsi="宋体" w:cs="宋体" w:hint="eastAsia"/>
                <w:color w:val="000000"/>
                <w:kern w:val="0"/>
                <w:sz w:val="22"/>
              </w:rPr>
              <w:t>乙基已基</w:t>
            </w:r>
            <w:r>
              <w:rPr>
                <w:rFonts w:ascii="宋体" w:hAnsi="宋体" w:cs="宋体" w:hint="eastAsia"/>
                <w:color w:val="000000"/>
                <w:kern w:val="0"/>
                <w:sz w:val="22"/>
              </w:rPr>
              <w:t>)</w:t>
            </w:r>
            <w:r>
              <w:rPr>
                <w:rFonts w:ascii="宋体" w:hAnsi="宋体" w:cs="宋体" w:hint="eastAsia"/>
                <w:color w:val="000000"/>
                <w:kern w:val="0"/>
                <w:sz w:val="22"/>
              </w:rPr>
              <w:t>酯</w:t>
            </w:r>
            <w:r>
              <w:rPr>
                <w:rFonts w:ascii="宋体" w:hAnsi="宋体" w:cs="宋体" w:hint="eastAsia"/>
                <w:color w:val="000000"/>
                <w:kern w:val="0"/>
                <w:sz w:val="22"/>
              </w:rPr>
              <w:t>(DEHP)</w:t>
            </w:r>
            <w:r>
              <w:rPr>
                <w:rFonts w:ascii="宋体" w:hAnsi="宋体" w:cs="宋体" w:hint="eastAsia"/>
                <w:color w:val="000000"/>
                <w:kern w:val="0"/>
                <w:sz w:val="22"/>
              </w:rPr>
              <w:t>和</w:t>
            </w:r>
            <w:proofErr w:type="gramStart"/>
            <w:r>
              <w:rPr>
                <w:rFonts w:ascii="宋体" w:hAnsi="宋体" w:cs="宋体" w:hint="eastAsia"/>
                <w:color w:val="000000"/>
                <w:kern w:val="0"/>
                <w:sz w:val="22"/>
              </w:rPr>
              <w:t>邻苯甲酸</w:t>
            </w:r>
            <w:proofErr w:type="gramEnd"/>
            <w:r>
              <w:rPr>
                <w:rFonts w:ascii="宋体" w:hAnsi="宋体" w:cs="宋体" w:hint="eastAsia"/>
                <w:color w:val="000000"/>
                <w:kern w:val="0"/>
                <w:sz w:val="22"/>
              </w:rPr>
              <w:t>二异丁</w:t>
            </w:r>
            <w:r>
              <w:rPr>
                <w:rFonts w:ascii="宋体" w:hAnsi="宋体" w:cs="宋体" w:hint="eastAsia"/>
                <w:color w:val="000000"/>
                <w:kern w:val="0"/>
                <w:sz w:val="22"/>
              </w:rPr>
              <w:lastRenderedPageBreak/>
              <w:t>酯</w:t>
            </w:r>
            <w:r>
              <w:rPr>
                <w:rFonts w:ascii="宋体" w:hAnsi="宋体" w:cs="宋体" w:hint="eastAsia"/>
                <w:color w:val="000000"/>
                <w:kern w:val="0"/>
                <w:sz w:val="22"/>
              </w:rPr>
              <w:t>(DIBP)</w:t>
            </w:r>
            <w:r>
              <w:rPr>
                <w:rFonts w:ascii="宋体" w:hAnsi="宋体" w:cs="宋体" w:hint="eastAsia"/>
                <w:color w:val="000000"/>
                <w:kern w:val="0"/>
                <w:sz w:val="22"/>
              </w:rPr>
              <w:t>，氟</w:t>
            </w:r>
            <w:r>
              <w:rPr>
                <w:rFonts w:ascii="宋体" w:hAnsi="宋体" w:cs="宋体" w:hint="eastAsia"/>
                <w:color w:val="000000"/>
                <w:kern w:val="0"/>
                <w:sz w:val="22"/>
              </w:rPr>
              <w:t>,</w:t>
            </w:r>
            <w:r>
              <w:rPr>
                <w:rFonts w:ascii="宋体" w:hAnsi="宋体" w:cs="宋体" w:hint="eastAsia"/>
                <w:color w:val="000000"/>
                <w:kern w:val="0"/>
                <w:sz w:val="22"/>
              </w:rPr>
              <w:t>溴</w:t>
            </w:r>
            <w:r>
              <w:rPr>
                <w:rFonts w:ascii="宋体" w:hAnsi="宋体" w:cs="宋体" w:hint="eastAsia"/>
                <w:color w:val="000000"/>
                <w:kern w:val="0"/>
                <w:sz w:val="22"/>
              </w:rPr>
              <w:t>,</w:t>
            </w:r>
            <w:r>
              <w:rPr>
                <w:rFonts w:ascii="宋体" w:hAnsi="宋体" w:cs="宋体" w:hint="eastAsia"/>
                <w:color w:val="000000"/>
                <w:kern w:val="0"/>
                <w:sz w:val="22"/>
              </w:rPr>
              <w:t>碘</w:t>
            </w:r>
            <w:r>
              <w:rPr>
                <w:rFonts w:ascii="宋体" w:hAnsi="宋体" w:cs="宋体" w:hint="eastAsia"/>
                <w:color w:val="000000"/>
                <w:kern w:val="0"/>
                <w:sz w:val="22"/>
              </w:rPr>
              <w:t>,</w:t>
            </w:r>
            <w:r>
              <w:rPr>
                <w:rFonts w:ascii="宋体" w:hAnsi="宋体" w:cs="宋体" w:hint="eastAsia"/>
                <w:color w:val="000000"/>
                <w:kern w:val="0"/>
                <w:sz w:val="22"/>
              </w:rPr>
              <w:t>测试结果为</w:t>
            </w:r>
            <w:r>
              <w:rPr>
                <w:rFonts w:ascii="宋体" w:hAnsi="宋体" w:cs="宋体" w:hint="eastAsia"/>
                <w:color w:val="000000"/>
                <w:kern w:val="0"/>
                <w:sz w:val="22"/>
              </w:rPr>
              <w:t>:</w:t>
            </w:r>
            <w:r>
              <w:rPr>
                <w:rFonts w:ascii="宋体" w:hAnsi="宋体" w:cs="宋体" w:hint="eastAsia"/>
                <w:color w:val="000000"/>
                <w:kern w:val="0"/>
                <w:sz w:val="22"/>
              </w:rPr>
              <w:t>未检出。</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10</w:t>
            </w:r>
            <w:r>
              <w:rPr>
                <w:rFonts w:ascii="宋体" w:hAnsi="宋体" w:cs="宋体" w:hint="eastAsia"/>
                <w:color w:val="000000"/>
                <w:kern w:val="0"/>
                <w:sz w:val="22"/>
              </w:rPr>
              <w:t>，</w:t>
            </w:r>
            <w:r>
              <w:rPr>
                <w:rFonts w:asciiTheme="minorEastAsia" w:hAnsiTheme="minorEastAsia" w:hint="eastAsia"/>
                <w:sz w:val="24"/>
              </w:rPr>
              <w:t>★</w:t>
            </w:r>
            <w:r>
              <w:rPr>
                <w:rFonts w:ascii="宋体" w:hAnsi="宋体" w:hint="eastAsia"/>
                <w:szCs w:val="24"/>
              </w:rPr>
              <w:t>供应商提供热敏纸</w:t>
            </w:r>
            <w:r>
              <w:rPr>
                <w:rFonts w:ascii="宋体" w:hAnsi="宋体" w:hint="eastAsia"/>
                <w:b/>
                <w:szCs w:val="24"/>
              </w:rPr>
              <w:t>检测流程图及相关报告</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100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三防纸</w:t>
            </w:r>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7</w:t>
            </w:r>
          </w:p>
        </w:tc>
      </w:tr>
      <w:tr w:rsidR="00292512">
        <w:trPr>
          <w:trHeight w:val="688"/>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436" w:type="dxa"/>
            <w:vMerge/>
            <w:tcBorders>
              <w:top w:val="nil"/>
              <w:left w:val="single" w:sz="4" w:space="0" w:color="auto"/>
              <w:bottom w:val="single" w:sz="4" w:space="0" w:color="auto"/>
              <w:right w:val="single" w:sz="4" w:space="0" w:color="auto"/>
            </w:tcBorders>
            <w:vAlign w:val="center"/>
          </w:tcPr>
          <w:p w:rsidR="00292512" w:rsidRDefault="00292512">
            <w:pPr>
              <w:widowControl/>
              <w:jc w:val="left"/>
              <w:rPr>
                <w:rFonts w:ascii="宋体" w:hAnsi="宋体" w:cs="宋体"/>
                <w:color w:val="000000"/>
                <w:kern w:val="0"/>
                <w:sz w:val="22"/>
              </w:rPr>
            </w:pP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80*170*33</w:t>
            </w:r>
            <w:r>
              <w:rPr>
                <w:rFonts w:ascii="宋体" w:hAnsi="宋体" w:cs="宋体" w:hint="eastAsia"/>
                <w:color w:val="000000"/>
                <w:kern w:val="0"/>
                <w:sz w:val="22"/>
              </w:rPr>
              <w:t>（</w:t>
            </w:r>
            <w:r>
              <w:rPr>
                <w:rFonts w:ascii="宋体" w:hAnsi="宋体" w:cs="宋体" w:hint="eastAsia"/>
                <w:color w:val="000000"/>
                <w:kern w:val="0"/>
                <w:sz w:val="22"/>
              </w:rPr>
              <w:t>33MM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，防摩擦性能</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级</w:t>
            </w:r>
            <w:r>
              <w:rPr>
                <w:rFonts w:ascii="宋体" w:hAnsi="宋体" w:cs="宋体" w:hint="eastAsia"/>
                <w:color w:val="000000"/>
                <w:kern w:val="0"/>
                <w:sz w:val="22"/>
              </w:rPr>
              <w:t>(</w:t>
            </w:r>
            <w:r>
              <w:rPr>
                <w:rFonts w:ascii="宋体" w:hAnsi="宋体" w:cs="宋体" w:hint="eastAsia"/>
                <w:color w:val="000000"/>
                <w:kern w:val="0"/>
                <w:sz w:val="22"/>
              </w:rPr>
              <w:t>利用摩擦仪摩擦</w:t>
            </w:r>
            <w:r>
              <w:rPr>
                <w:rFonts w:ascii="宋体" w:hAnsi="宋体" w:cs="宋体" w:hint="eastAsia"/>
                <w:color w:val="000000"/>
                <w:kern w:val="0"/>
                <w:sz w:val="22"/>
              </w:rPr>
              <w:t>100</w:t>
            </w:r>
            <w:r>
              <w:rPr>
                <w:rFonts w:ascii="宋体" w:hAnsi="宋体" w:cs="宋体" w:hint="eastAsia"/>
                <w:color w:val="000000"/>
                <w:kern w:val="0"/>
                <w:sz w:val="22"/>
              </w:rPr>
              <w:t>次后检测条码效果</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45g/</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0.072</w:t>
            </w:r>
            <w:r>
              <w:rPr>
                <w:rFonts w:ascii="宋体" w:hAnsi="宋体" w:cs="宋体" w:hint="eastAsia"/>
                <w:color w:val="000000"/>
                <w:kern w:val="0"/>
                <w:sz w:val="22"/>
              </w:rPr>
              <w:t>士</w:t>
            </w:r>
            <w:r>
              <w:rPr>
                <w:rFonts w:ascii="宋体" w:hAnsi="宋体" w:cs="宋体" w:hint="eastAsia"/>
                <w:color w:val="000000"/>
                <w:kern w:val="0"/>
                <w:sz w:val="22"/>
              </w:rPr>
              <w:t>0.005mm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防水保留率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防油保留率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w:t>
            </w:r>
            <w:r>
              <w:rPr>
                <w:rFonts w:asciiTheme="minorEastAsia" w:hAnsiTheme="minorEastAsia" w:hint="eastAsia"/>
                <w:sz w:val="24"/>
              </w:rPr>
              <w:t>★</w:t>
            </w:r>
            <w:r>
              <w:rPr>
                <w:rFonts w:ascii="宋体" w:hAnsi="宋体" w:cs="宋体" w:hint="eastAsia"/>
                <w:color w:val="000000"/>
                <w:kern w:val="0"/>
                <w:sz w:val="22"/>
              </w:rPr>
              <w:t>镉、铅、汞、六价铬、多溴联苯之和</w:t>
            </w:r>
            <w:r>
              <w:rPr>
                <w:rFonts w:ascii="宋体" w:hAnsi="宋体" w:cs="宋体" w:hint="eastAsia"/>
                <w:color w:val="000000"/>
                <w:kern w:val="0"/>
                <w:sz w:val="22"/>
              </w:rPr>
              <w:t>(PBBs),</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溴联苯、二溴联苯三溴联苯、四溴联苯、五溴联苯、六溴联苯、七溴联苯、八溴联苯、九溴联苯、十溴联苯、多溴二苯醚之和</w:t>
            </w:r>
            <w:r>
              <w:rPr>
                <w:rFonts w:ascii="宋体" w:hAnsi="宋体" w:cs="宋体" w:hint="eastAsia"/>
                <w:color w:val="000000"/>
                <w:kern w:val="0"/>
                <w:sz w:val="22"/>
              </w:rPr>
              <w:t>(PBDEs)</w:t>
            </w:r>
            <w:r>
              <w:rPr>
                <w:rFonts w:ascii="宋体" w:hAnsi="宋体" w:cs="宋体" w:hint="eastAsia"/>
                <w:color w:val="000000"/>
                <w:kern w:val="0"/>
                <w:sz w:val="22"/>
              </w:rPr>
              <w:t>、</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溴二苯醚、二溴二苯醚三溴二苯醚、四溴二苯醚、五溴二苯醚、六溴二苯醚、七溴二苯醚、</w:t>
            </w:r>
            <w:proofErr w:type="gramStart"/>
            <w:r>
              <w:rPr>
                <w:rFonts w:ascii="宋体" w:hAnsi="宋体" w:cs="宋体" w:hint="eastAsia"/>
                <w:color w:val="000000"/>
                <w:kern w:val="0"/>
                <w:sz w:val="22"/>
              </w:rPr>
              <w:t>八澳二苯醚</w:t>
            </w:r>
            <w:proofErr w:type="gramEnd"/>
            <w:r>
              <w:rPr>
                <w:rFonts w:ascii="宋体" w:hAnsi="宋体" w:cs="宋体" w:hint="eastAsia"/>
                <w:color w:val="000000"/>
                <w:kern w:val="0"/>
                <w:sz w:val="22"/>
              </w:rPr>
              <w:t>、九溴二苯醚、十溴二苯醚，邻苯二甲酸二丁酯</w:t>
            </w:r>
            <w:r>
              <w:rPr>
                <w:rFonts w:ascii="宋体" w:hAnsi="宋体" w:cs="宋体" w:hint="eastAsia"/>
                <w:color w:val="000000"/>
                <w:kern w:val="0"/>
                <w:sz w:val="22"/>
              </w:rPr>
              <w:t>(DBP)</w:t>
            </w:r>
            <w:r>
              <w:rPr>
                <w:rFonts w:ascii="宋体" w:hAnsi="宋体" w:cs="宋体" w:hint="eastAsia"/>
                <w:color w:val="000000"/>
                <w:kern w:val="0"/>
                <w:sz w:val="22"/>
              </w:rPr>
              <w:t>，</w:t>
            </w: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邻苯二甲酸</w:t>
            </w:r>
            <w:proofErr w:type="gramStart"/>
            <w:r>
              <w:rPr>
                <w:rFonts w:ascii="宋体" w:hAnsi="宋体" w:cs="宋体" w:hint="eastAsia"/>
                <w:color w:val="000000"/>
                <w:kern w:val="0"/>
                <w:sz w:val="22"/>
              </w:rPr>
              <w:t>丁茶酯</w:t>
            </w:r>
            <w:r>
              <w:rPr>
                <w:rFonts w:ascii="宋体" w:hAnsi="宋体" w:cs="宋体" w:hint="eastAsia"/>
                <w:color w:val="000000"/>
                <w:kern w:val="0"/>
                <w:sz w:val="22"/>
              </w:rPr>
              <w:t>(</w:t>
            </w:r>
            <w:proofErr w:type="gramEnd"/>
            <w:r>
              <w:rPr>
                <w:rFonts w:ascii="宋体" w:hAnsi="宋体" w:cs="宋体" w:hint="eastAsia"/>
                <w:color w:val="000000"/>
                <w:kern w:val="0"/>
                <w:sz w:val="22"/>
              </w:rPr>
              <w:t>BBP)</w:t>
            </w:r>
            <w:r>
              <w:rPr>
                <w:rFonts w:ascii="宋体" w:hAnsi="宋体" w:cs="宋体" w:hint="eastAsia"/>
                <w:color w:val="000000"/>
                <w:kern w:val="0"/>
                <w:sz w:val="22"/>
              </w:rPr>
              <w:t>、邻苯二甲酸二</w:t>
            </w:r>
            <w:r>
              <w:rPr>
                <w:rFonts w:ascii="宋体" w:hAnsi="宋体" w:cs="宋体" w:hint="eastAsia"/>
                <w:color w:val="000000"/>
                <w:kern w:val="0"/>
                <w:sz w:val="22"/>
              </w:rPr>
              <w:lastRenderedPageBreak/>
              <w:t>(2-</w:t>
            </w:r>
            <w:r>
              <w:rPr>
                <w:rFonts w:ascii="宋体" w:hAnsi="宋体" w:cs="宋体" w:hint="eastAsia"/>
                <w:color w:val="000000"/>
                <w:kern w:val="0"/>
                <w:sz w:val="22"/>
              </w:rPr>
              <w:t>乙基已基</w:t>
            </w:r>
            <w:r>
              <w:rPr>
                <w:rFonts w:ascii="宋体" w:hAnsi="宋体" w:cs="宋体" w:hint="eastAsia"/>
                <w:color w:val="000000"/>
                <w:kern w:val="0"/>
                <w:sz w:val="22"/>
              </w:rPr>
              <w:t>)</w:t>
            </w:r>
            <w:r>
              <w:rPr>
                <w:rFonts w:ascii="宋体" w:hAnsi="宋体" w:cs="宋体" w:hint="eastAsia"/>
                <w:color w:val="000000"/>
                <w:kern w:val="0"/>
                <w:sz w:val="22"/>
              </w:rPr>
              <w:t>酯</w:t>
            </w:r>
            <w:r>
              <w:rPr>
                <w:rFonts w:ascii="宋体" w:hAnsi="宋体" w:cs="宋体" w:hint="eastAsia"/>
                <w:color w:val="000000"/>
                <w:kern w:val="0"/>
                <w:sz w:val="22"/>
              </w:rPr>
              <w:t>(DEHP)</w:t>
            </w:r>
            <w:r>
              <w:rPr>
                <w:rFonts w:ascii="宋体" w:hAnsi="宋体" w:cs="宋体" w:hint="eastAsia"/>
                <w:color w:val="000000"/>
                <w:kern w:val="0"/>
                <w:sz w:val="22"/>
              </w:rPr>
              <w:t>和</w:t>
            </w:r>
            <w:proofErr w:type="gramStart"/>
            <w:r>
              <w:rPr>
                <w:rFonts w:ascii="宋体" w:hAnsi="宋体" w:cs="宋体" w:hint="eastAsia"/>
                <w:color w:val="000000"/>
                <w:kern w:val="0"/>
                <w:sz w:val="22"/>
              </w:rPr>
              <w:t>邻苯</w:t>
            </w:r>
            <w:proofErr w:type="gramEnd"/>
            <w:r>
              <w:rPr>
                <w:rFonts w:ascii="宋体" w:hAnsi="宋体" w:cs="宋体" w:hint="eastAsia"/>
                <w:color w:val="000000"/>
                <w:kern w:val="0"/>
                <w:sz w:val="22"/>
              </w:rPr>
              <w:t>二甲酸二异丁酯</w:t>
            </w:r>
            <w:r>
              <w:rPr>
                <w:rFonts w:ascii="宋体" w:hAnsi="宋体" w:cs="宋体" w:hint="eastAsia"/>
                <w:color w:val="000000"/>
                <w:kern w:val="0"/>
                <w:sz w:val="22"/>
              </w:rPr>
              <w:t>(DIBP)</w:t>
            </w:r>
            <w:r>
              <w:rPr>
                <w:rFonts w:ascii="宋体" w:hAnsi="宋体" w:cs="宋体" w:hint="eastAsia"/>
                <w:color w:val="000000"/>
                <w:kern w:val="0"/>
                <w:sz w:val="22"/>
              </w:rPr>
              <w:t>，氟</w:t>
            </w:r>
            <w:r>
              <w:rPr>
                <w:rFonts w:ascii="宋体" w:hAnsi="宋体" w:cs="宋体" w:hint="eastAsia"/>
                <w:color w:val="000000"/>
                <w:kern w:val="0"/>
                <w:sz w:val="22"/>
              </w:rPr>
              <w:t>,</w:t>
            </w:r>
            <w:r>
              <w:rPr>
                <w:rFonts w:ascii="宋体" w:hAnsi="宋体" w:cs="宋体" w:hint="eastAsia"/>
                <w:color w:val="000000"/>
                <w:kern w:val="0"/>
                <w:sz w:val="22"/>
              </w:rPr>
              <w:t>溴</w:t>
            </w:r>
            <w:r>
              <w:rPr>
                <w:rFonts w:ascii="宋体" w:hAnsi="宋体" w:cs="宋体" w:hint="eastAsia"/>
                <w:color w:val="000000"/>
                <w:kern w:val="0"/>
                <w:sz w:val="22"/>
              </w:rPr>
              <w:t>,</w:t>
            </w:r>
            <w:r>
              <w:rPr>
                <w:rFonts w:ascii="宋体" w:hAnsi="宋体" w:cs="宋体" w:hint="eastAsia"/>
                <w:color w:val="000000"/>
                <w:kern w:val="0"/>
                <w:sz w:val="22"/>
              </w:rPr>
              <w:t>碘</w:t>
            </w:r>
            <w:r>
              <w:rPr>
                <w:rFonts w:ascii="宋体" w:hAnsi="宋体" w:cs="宋体" w:hint="eastAsia"/>
                <w:color w:val="000000"/>
                <w:kern w:val="0"/>
                <w:sz w:val="22"/>
              </w:rPr>
              <w:t>,</w:t>
            </w:r>
            <w:r>
              <w:rPr>
                <w:rFonts w:ascii="宋体" w:hAnsi="宋体" w:cs="宋体" w:hint="eastAsia"/>
                <w:color w:val="000000"/>
                <w:kern w:val="0"/>
                <w:sz w:val="22"/>
              </w:rPr>
              <w:t>测试结果为</w:t>
            </w:r>
            <w:r>
              <w:rPr>
                <w:rFonts w:ascii="宋体" w:hAnsi="宋体" w:cs="宋体" w:hint="eastAsia"/>
                <w:color w:val="000000"/>
                <w:kern w:val="0"/>
                <w:sz w:val="22"/>
              </w:rPr>
              <w:t>:</w:t>
            </w:r>
            <w:r>
              <w:rPr>
                <w:rFonts w:ascii="宋体" w:hAnsi="宋体" w:cs="宋体" w:hint="eastAsia"/>
                <w:color w:val="000000"/>
                <w:kern w:val="0"/>
                <w:sz w:val="22"/>
              </w:rPr>
              <w:t>未检出。</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10</w:t>
            </w:r>
            <w:r>
              <w:rPr>
                <w:rFonts w:ascii="宋体" w:hAnsi="宋体" w:cs="宋体" w:hint="eastAsia"/>
                <w:color w:val="000000"/>
                <w:kern w:val="0"/>
                <w:sz w:val="22"/>
              </w:rPr>
              <w:t>，</w:t>
            </w:r>
            <w:r>
              <w:rPr>
                <w:rFonts w:asciiTheme="minorEastAsia" w:hAnsiTheme="minorEastAsia" w:hint="eastAsia"/>
                <w:sz w:val="24"/>
              </w:rPr>
              <w:t>★</w:t>
            </w:r>
            <w:r>
              <w:rPr>
                <w:rFonts w:ascii="宋体" w:hAnsi="宋体" w:hint="eastAsia"/>
                <w:szCs w:val="24"/>
              </w:rPr>
              <w:t>供应商提供热敏纸</w:t>
            </w:r>
            <w:r>
              <w:rPr>
                <w:rFonts w:ascii="宋体" w:hAnsi="宋体" w:hint="eastAsia"/>
                <w:b/>
                <w:szCs w:val="24"/>
              </w:rPr>
              <w:t>检测流程图及相关报告</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300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三防纸</w:t>
            </w:r>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7</w:t>
            </w:r>
            <w:r>
              <w:rPr>
                <w:rFonts w:ascii="宋体" w:hAnsi="宋体" w:cs="宋体"/>
                <w:color w:val="000000"/>
                <w:kern w:val="0"/>
                <w:sz w:val="22"/>
              </w:rPr>
              <w:t>0</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5</w:t>
            </w:r>
          </w:p>
        </w:tc>
        <w:tc>
          <w:tcPr>
            <w:tcW w:w="436" w:type="dxa"/>
            <w:vMerge/>
            <w:tcBorders>
              <w:top w:val="nil"/>
              <w:left w:val="single" w:sz="4" w:space="0" w:color="auto"/>
              <w:bottom w:val="single" w:sz="4" w:space="0" w:color="auto"/>
              <w:right w:val="single" w:sz="4" w:space="0" w:color="auto"/>
            </w:tcBorders>
            <w:vAlign w:val="center"/>
          </w:tcPr>
          <w:p w:rsidR="00292512" w:rsidRDefault="00292512">
            <w:pPr>
              <w:widowControl/>
              <w:jc w:val="left"/>
              <w:rPr>
                <w:rFonts w:ascii="宋体" w:hAnsi="宋体" w:cs="宋体"/>
                <w:color w:val="000000"/>
                <w:kern w:val="0"/>
                <w:sz w:val="22"/>
              </w:rPr>
            </w:pP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50*20</w:t>
            </w:r>
            <w:r>
              <w:rPr>
                <w:rFonts w:ascii="宋体" w:hAnsi="宋体" w:cs="宋体" w:hint="eastAsia"/>
                <w:color w:val="000000"/>
                <w:kern w:val="0"/>
                <w:sz w:val="22"/>
              </w:rPr>
              <w:t>（</w:t>
            </w:r>
            <w:r>
              <w:rPr>
                <w:rFonts w:ascii="宋体" w:hAnsi="宋体" w:cs="宋体" w:hint="eastAsia"/>
                <w:color w:val="000000"/>
                <w:kern w:val="0"/>
                <w:sz w:val="22"/>
              </w:rPr>
              <w:t>16MM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，防摩擦性能</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级</w:t>
            </w:r>
            <w:r>
              <w:rPr>
                <w:rFonts w:ascii="宋体" w:hAnsi="宋体" w:cs="宋体" w:hint="eastAsia"/>
                <w:color w:val="000000"/>
                <w:kern w:val="0"/>
                <w:sz w:val="22"/>
              </w:rPr>
              <w:t>(</w:t>
            </w:r>
            <w:r>
              <w:rPr>
                <w:rFonts w:ascii="宋体" w:hAnsi="宋体" w:cs="宋体" w:hint="eastAsia"/>
                <w:color w:val="000000"/>
                <w:kern w:val="0"/>
                <w:sz w:val="22"/>
              </w:rPr>
              <w:t>利用摩擦仪摩擦</w:t>
            </w:r>
            <w:r>
              <w:rPr>
                <w:rFonts w:ascii="宋体" w:hAnsi="宋体" w:cs="宋体" w:hint="eastAsia"/>
                <w:color w:val="000000"/>
                <w:kern w:val="0"/>
                <w:sz w:val="22"/>
              </w:rPr>
              <w:t>100</w:t>
            </w:r>
            <w:r>
              <w:rPr>
                <w:rFonts w:ascii="宋体" w:hAnsi="宋体" w:cs="宋体" w:hint="eastAsia"/>
                <w:color w:val="000000"/>
                <w:kern w:val="0"/>
                <w:sz w:val="22"/>
              </w:rPr>
              <w:t>次后检测条码效果</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45g/</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0.072</w:t>
            </w:r>
            <w:r>
              <w:rPr>
                <w:rFonts w:ascii="宋体" w:hAnsi="宋体" w:cs="宋体" w:hint="eastAsia"/>
                <w:color w:val="000000"/>
                <w:kern w:val="0"/>
                <w:sz w:val="22"/>
              </w:rPr>
              <w:t>士</w:t>
            </w:r>
            <w:r>
              <w:rPr>
                <w:rFonts w:ascii="宋体" w:hAnsi="宋体" w:cs="宋体" w:hint="eastAsia"/>
                <w:color w:val="000000"/>
                <w:kern w:val="0"/>
                <w:sz w:val="22"/>
              </w:rPr>
              <w:t>0.005mm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防水保留率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防油保留率</w:t>
            </w:r>
            <w:r>
              <w:rPr>
                <w:rFonts w:ascii="宋体" w:hAnsi="宋体" w:cs="宋体" w:hint="eastAsia"/>
                <w:color w:val="000000"/>
                <w:kern w:val="0"/>
                <w:sz w:val="22"/>
              </w:rPr>
              <w:t xml:space="preserve">: </w:t>
            </w:r>
            <w:r>
              <w:rPr>
                <w:rFonts w:ascii="宋体" w:hAnsi="宋体" w:cs="宋体" w:hint="eastAsia"/>
                <w:color w:val="000000"/>
                <w:kern w:val="0"/>
                <w:sz w:val="22"/>
              </w:rPr>
              <w:t>≥</w:t>
            </w:r>
            <w:r>
              <w:rPr>
                <w:rFonts w:ascii="宋体" w:hAnsi="宋体" w:cs="宋体" w:hint="eastAsia"/>
                <w:color w:val="000000"/>
                <w:kern w:val="0"/>
                <w:sz w:val="22"/>
              </w:rPr>
              <w:t>80%</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w:t>
            </w:r>
            <w:r>
              <w:rPr>
                <w:rFonts w:asciiTheme="minorEastAsia" w:hAnsiTheme="minorEastAsia" w:hint="eastAsia"/>
                <w:sz w:val="24"/>
              </w:rPr>
              <w:t>★</w:t>
            </w:r>
            <w:r>
              <w:rPr>
                <w:rFonts w:ascii="宋体" w:hAnsi="宋体" w:cs="宋体" w:hint="eastAsia"/>
                <w:color w:val="000000"/>
                <w:kern w:val="0"/>
                <w:sz w:val="22"/>
              </w:rPr>
              <w:t>镉、铅、汞、六价铬、多溴联苯之和</w:t>
            </w:r>
            <w:r>
              <w:rPr>
                <w:rFonts w:ascii="宋体" w:hAnsi="宋体" w:cs="宋体" w:hint="eastAsia"/>
                <w:color w:val="000000"/>
                <w:kern w:val="0"/>
                <w:sz w:val="22"/>
              </w:rPr>
              <w:t>(PBBs),</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溴联苯、二溴联苯三溴联苯、四溴联苯、五溴联苯、六溴联苯、七溴联苯、八溴联苯、九溴联苯、十溴联苯、多溴二苯醚之和</w:t>
            </w:r>
            <w:r>
              <w:rPr>
                <w:rFonts w:ascii="宋体" w:hAnsi="宋体" w:cs="宋体" w:hint="eastAsia"/>
                <w:color w:val="000000"/>
                <w:kern w:val="0"/>
                <w:sz w:val="22"/>
              </w:rPr>
              <w:t>(PBDEs)</w:t>
            </w:r>
            <w:r>
              <w:rPr>
                <w:rFonts w:ascii="宋体" w:hAnsi="宋体" w:cs="宋体" w:hint="eastAsia"/>
                <w:color w:val="000000"/>
                <w:kern w:val="0"/>
                <w:sz w:val="22"/>
              </w:rPr>
              <w:t>、</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溴二苯醚、二溴二苯醚三溴二苯醚、四溴二苯醚、五溴二苯醚、六溴二苯醚、七溴二苯醚、</w:t>
            </w:r>
            <w:proofErr w:type="gramStart"/>
            <w:r>
              <w:rPr>
                <w:rFonts w:ascii="宋体" w:hAnsi="宋体" w:cs="宋体" w:hint="eastAsia"/>
                <w:color w:val="000000"/>
                <w:kern w:val="0"/>
                <w:sz w:val="22"/>
              </w:rPr>
              <w:t>八澳二苯醚</w:t>
            </w:r>
            <w:proofErr w:type="gramEnd"/>
            <w:r>
              <w:rPr>
                <w:rFonts w:ascii="宋体" w:hAnsi="宋体" w:cs="宋体" w:hint="eastAsia"/>
                <w:color w:val="000000"/>
                <w:kern w:val="0"/>
                <w:sz w:val="22"/>
              </w:rPr>
              <w:t>、九溴二苯醚、十溴二苯醚，邻苯二甲酸二</w:t>
            </w:r>
            <w:r>
              <w:rPr>
                <w:rFonts w:ascii="宋体" w:hAnsi="宋体" w:cs="宋体" w:hint="eastAsia"/>
                <w:color w:val="000000"/>
                <w:kern w:val="0"/>
                <w:sz w:val="22"/>
              </w:rPr>
              <w:lastRenderedPageBreak/>
              <w:t>丁酯</w:t>
            </w:r>
            <w:r>
              <w:rPr>
                <w:rFonts w:ascii="宋体" w:hAnsi="宋体" w:cs="宋体" w:hint="eastAsia"/>
                <w:color w:val="000000"/>
                <w:kern w:val="0"/>
                <w:sz w:val="22"/>
              </w:rPr>
              <w:t>(DBP)</w:t>
            </w:r>
            <w:r>
              <w:rPr>
                <w:rFonts w:ascii="宋体" w:hAnsi="宋体" w:cs="宋体" w:hint="eastAsia"/>
                <w:color w:val="000000"/>
                <w:kern w:val="0"/>
                <w:sz w:val="22"/>
              </w:rPr>
              <w:t>，</w:t>
            </w: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邻苯二甲酸</w:t>
            </w:r>
            <w:proofErr w:type="gramStart"/>
            <w:r>
              <w:rPr>
                <w:rFonts w:ascii="宋体" w:hAnsi="宋体" w:cs="宋体" w:hint="eastAsia"/>
                <w:color w:val="000000"/>
                <w:kern w:val="0"/>
                <w:sz w:val="22"/>
              </w:rPr>
              <w:t>丁茶酯</w:t>
            </w:r>
            <w:r>
              <w:rPr>
                <w:rFonts w:ascii="宋体" w:hAnsi="宋体" w:cs="宋体" w:hint="eastAsia"/>
                <w:color w:val="000000"/>
                <w:kern w:val="0"/>
                <w:sz w:val="22"/>
              </w:rPr>
              <w:t>(</w:t>
            </w:r>
            <w:proofErr w:type="gramEnd"/>
            <w:r>
              <w:rPr>
                <w:rFonts w:ascii="宋体" w:hAnsi="宋体" w:cs="宋体" w:hint="eastAsia"/>
                <w:color w:val="000000"/>
                <w:kern w:val="0"/>
                <w:sz w:val="22"/>
              </w:rPr>
              <w:t>BBP)</w:t>
            </w:r>
            <w:r>
              <w:rPr>
                <w:rFonts w:ascii="宋体" w:hAnsi="宋体" w:cs="宋体" w:hint="eastAsia"/>
                <w:color w:val="000000"/>
                <w:kern w:val="0"/>
                <w:sz w:val="22"/>
              </w:rPr>
              <w:t>、邻苯二甲酸二</w:t>
            </w:r>
            <w:r>
              <w:rPr>
                <w:rFonts w:ascii="宋体" w:hAnsi="宋体" w:cs="宋体" w:hint="eastAsia"/>
                <w:color w:val="000000"/>
                <w:kern w:val="0"/>
                <w:sz w:val="22"/>
              </w:rPr>
              <w:t>(2-</w:t>
            </w:r>
            <w:r>
              <w:rPr>
                <w:rFonts w:ascii="宋体" w:hAnsi="宋体" w:cs="宋体" w:hint="eastAsia"/>
                <w:color w:val="000000"/>
                <w:kern w:val="0"/>
                <w:sz w:val="22"/>
              </w:rPr>
              <w:t>乙基已基</w:t>
            </w:r>
            <w:r>
              <w:rPr>
                <w:rFonts w:ascii="宋体" w:hAnsi="宋体" w:cs="宋体" w:hint="eastAsia"/>
                <w:color w:val="000000"/>
                <w:kern w:val="0"/>
                <w:sz w:val="22"/>
              </w:rPr>
              <w:t>)</w:t>
            </w:r>
            <w:r>
              <w:rPr>
                <w:rFonts w:ascii="宋体" w:hAnsi="宋体" w:cs="宋体" w:hint="eastAsia"/>
                <w:color w:val="000000"/>
                <w:kern w:val="0"/>
                <w:sz w:val="22"/>
              </w:rPr>
              <w:t>酯</w:t>
            </w:r>
            <w:r>
              <w:rPr>
                <w:rFonts w:ascii="宋体" w:hAnsi="宋体" w:cs="宋体" w:hint="eastAsia"/>
                <w:color w:val="000000"/>
                <w:kern w:val="0"/>
                <w:sz w:val="22"/>
              </w:rPr>
              <w:t>(DEHP)</w:t>
            </w:r>
            <w:r>
              <w:rPr>
                <w:rFonts w:ascii="宋体" w:hAnsi="宋体" w:cs="宋体" w:hint="eastAsia"/>
                <w:color w:val="000000"/>
                <w:kern w:val="0"/>
                <w:sz w:val="22"/>
              </w:rPr>
              <w:t>和</w:t>
            </w:r>
            <w:proofErr w:type="gramStart"/>
            <w:r>
              <w:rPr>
                <w:rFonts w:ascii="宋体" w:hAnsi="宋体" w:cs="宋体" w:hint="eastAsia"/>
                <w:color w:val="000000"/>
                <w:kern w:val="0"/>
                <w:sz w:val="22"/>
              </w:rPr>
              <w:t>邻苯</w:t>
            </w:r>
            <w:proofErr w:type="gramEnd"/>
            <w:r>
              <w:rPr>
                <w:rFonts w:ascii="宋体" w:hAnsi="宋体" w:cs="宋体" w:hint="eastAsia"/>
                <w:color w:val="000000"/>
                <w:kern w:val="0"/>
                <w:sz w:val="22"/>
              </w:rPr>
              <w:t>二甲酸二异丁酯</w:t>
            </w:r>
            <w:r>
              <w:rPr>
                <w:rFonts w:ascii="宋体" w:hAnsi="宋体" w:cs="宋体" w:hint="eastAsia"/>
                <w:color w:val="000000"/>
                <w:kern w:val="0"/>
                <w:sz w:val="22"/>
              </w:rPr>
              <w:t>(DIBP)</w:t>
            </w:r>
            <w:r>
              <w:rPr>
                <w:rFonts w:ascii="宋体" w:hAnsi="宋体" w:cs="宋体" w:hint="eastAsia"/>
                <w:color w:val="000000"/>
                <w:kern w:val="0"/>
                <w:sz w:val="22"/>
              </w:rPr>
              <w:t>，氟</w:t>
            </w:r>
            <w:r>
              <w:rPr>
                <w:rFonts w:ascii="宋体" w:hAnsi="宋体" w:cs="宋体" w:hint="eastAsia"/>
                <w:color w:val="000000"/>
                <w:kern w:val="0"/>
                <w:sz w:val="22"/>
              </w:rPr>
              <w:t>,</w:t>
            </w:r>
            <w:r>
              <w:rPr>
                <w:rFonts w:ascii="宋体" w:hAnsi="宋体" w:cs="宋体" w:hint="eastAsia"/>
                <w:color w:val="000000"/>
                <w:kern w:val="0"/>
                <w:sz w:val="22"/>
              </w:rPr>
              <w:t>溴</w:t>
            </w:r>
            <w:r>
              <w:rPr>
                <w:rFonts w:ascii="宋体" w:hAnsi="宋体" w:cs="宋体" w:hint="eastAsia"/>
                <w:color w:val="000000"/>
                <w:kern w:val="0"/>
                <w:sz w:val="22"/>
              </w:rPr>
              <w:t>,</w:t>
            </w:r>
            <w:r>
              <w:rPr>
                <w:rFonts w:ascii="宋体" w:hAnsi="宋体" w:cs="宋体" w:hint="eastAsia"/>
                <w:color w:val="000000"/>
                <w:kern w:val="0"/>
                <w:sz w:val="22"/>
              </w:rPr>
              <w:t>碘</w:t>
            </w:r>
            <w:r>
              <w:rPr>
                <w:rFonts w:ascii="宋体" w:hAnsi="宋体" w:cs="宋体" w:hint="eastAsia"/>
                <w:color w:val="000000"/>
                <w:kern w:val="0"/>
                <w:sz w:val="22"/>
              </w:rPr>
              <w:t>,</w:t>
            </w:r>
            <w:r>
              <w:rPr>
                <w:rFonts w:ascii="宋体" w:hAnsi="宋体" w:cs="宋体" w:hint="eastAsia"/>
                <w:color w:val="000000"/>
                <w:kern w:val="0"/>
                <w:sz w:val="22"/>
              </w:rPr>
              <w:t>测试结果为</w:t>
            </w:r>
            <w:r>
              <w:rPr>
                <w:rFonts w:ascii="宋体" w:hAnsi="宋体" w:cs="宋体" w:hint="eastAsia"/>
                <w:color w:val="000000"/>
                <w:kern w:val="0"/>
                <w:sz w:val="22"/>
              </w:rPr>
              <w:t>:</w:t>
            </w:r>
            <w:r>
              <w:rPr>
                <w:rFonts w:ascii="宋体" w:hAnsi="宋体" w:cs="宋体" w:hint="eastAsia"/>
                <w:color w:val="000000"/>
                <w:kern w:val="0"/>
                <w:sz w:val="22"/>
              </w:rPr>
              <w:t>未检出。</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10</w:t>
            </w:r>
            <w:r>
              <w:rPr>
                <w:rFonts w:ascii="宋体" w:hAnsi="宋体" w:cs="宋体" w:hint="eastAsia"/>
                <w:color w:val="000000"/>
                <w:kern w:val="0"/>
                <w:sz w:val="22"/>
              </w:rPr>
              <w:t>，</w:t>
            </w:r>
            <w:r>
              <w:rPr>
                <w:rFonts w:asciiTheme="minorEastAsia" w:hAnsiTheme="minorEastAsia" w:hint="eastAsia"/>
                <w:sz w:val="24"/>
              </w:rPr>
              <w:t>★</w:t>
            </w:r>
            <w:r>
              <w:rPr>
                <w:rFonts w:ascii="宋体" w:hAnsi="宋体" w:hint="eastAsia"/>
                <w:color w:val="FF0000"/>
                <w:szCs w:val="24"/>
              </w:rPr>
              <w:t>供应商提供热敏纸</w:t>
            </w:r>
            <w:r>
              <w:rPr>
                <w:rFonts w:ascii="宋体" w:hAnsi="宋体" w:hint="eastAsia"/>
                <w:b/>
                <w:color w:val="FF0000"/>
                <w:szCs w:val="24"/>
              </w:rPr>
              <w:t>检测流程图及相关报告</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400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红色网状带格</w:t>
            </w:r>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6</w:t>
            </w:r>
          </w:p>
        </w:tc>
        <w:tc>
          <w:tcPr>
            <w:tcW w:w="436" w:type="dxa"/>
            <w:vMerge w:val="restart"/>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热敏纸不干胶</w:t>
            </w: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73*30</w:t>
            </w:r>
            <w:r>
              <w:rPr>
                <w:rFonts w:ascii="宋体" w:hAnsi="宋体" w:cs="宋体" w:hint="eastAsia"/>
                <w:color w:val="000000"/>
                <w:kern w:val="0"/>
                <w:sz w:val="22"/>
              </w:rPr>
              <w:t>（</w:t>
            </w:r>
            <w:r>
              <w:rPr>
                <w:rFonts w:ascii="宋体" w:hAnsi="宋体" w:cs="宋体" w:hint="eastAsia"/>
                <w:color w:val="000000"/>
                <w:kern w:val="0"/>
                <w:sz w:val="22"/>
              </w:rPr>
              <w:t>500</w:t>
            </w:r>
            <w:r>
              <w:rPr>
                <w:rFonts w:ascii="宋体" w:hAnsi="宋体" w:cs="宋体" w:hint="eastAsia"/>
                <w:color w:val="000000"/>
                <w:kern w:val="0"/>
                <w:sz w:val="22"/>
              </w:rPr>
              <w:t>张</w:t>
            </w:r>
            <w:r>
              <w:rPr>
                <w:rFonts w:ascii="宋体" w:hAnsi="宋体" w:cs="宋体" w:hint="eastAsia"/>
                <w:color w:val="000000"/>
                <w:kern w:val="0"/>
                <w:sz w:val="22"/>
              </w:rPr>
              <w:t>40MM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，表面基材</w:t>
            </w:r>
            <w:r>
              <w:rPr>
                <w:rFonts w:ascii="宋体" w:hAnsi="宋体" w:cs="宋体" w:hint="eastAsia"/>
                <w:color w:val="000000"/>
                <w:kern w:val="0"/>
                <w:sz w:val="22"/>
              </w:rPr>
              <w:t>:</w:t>
            </w:r>
            <w:r>
              <w:rPr>
                <w:rFonts w:ascii="宋体" w:hAnsi="宋体" w:cs="宋体" w:hint="eastAsia"/>
                <w:color w:val="000000"/>
                <w:kern w:val="0"/>
                <w:sz w:val="22"/>
              </w:rPr>
              <w:t>白色聚丙烯膜</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70/</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 0.0066mm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、底纸</w:t>
            </w:r>
            <w:r>
              <w:rPr>
                <w:rFonts w:ascii="宋体" w:hAnsi="宋体" w:cs="宋体" w:hint="eastAsia"/>
                <w:color w:val="000000"/>
                <w:kern w:val="0"/>
                <w:sz w:val="22"/>
              </w:rPr>
              <w:t>:</w:t>
            </w:r>
            <w:r>
              <w:rPr>
                <w:rFonts w:ascii="宋体" w:hAnsi="宋体" w:cs="宋体" w:hint="eastAsia"/>
                <w:color w:val="000000"/>
                <w:kern w:val="0"/>
                <w:sz w:val="22"/>
              </w:rPr>
              <w:t>格</w:t>
            </w:r>
            <w:proofErr w:type="gramStart"/>
            <w:r>
              <w:rPr>
                <w:rFonts w:ascii="宋体" w:hAnsi="宋体" w:cs="宋体" w:hint="eastAsia"/>
                <w:color w:val="000000"/>
                <w:kern w:val="0"/>
                <w:sz w:val="22"/>
              </w:rPr>
              <w:t>拉辛底纸</w:t>
            </w:r>
            <w:proofErr w:type="gramEnd"/>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、永久性丙烯酸乳胶</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，上胶厚度</w:t>
            </w:r>
            <w:r>
              <w:rPr>
                <w:rFonts w:ascii="宋体" w:hAnsi="宋体" w:cs="宋体" w:hint="eastAsia"/>
                <w:color w:val="000000"/>
                <w:kern w:val="0"/>
                <w:sz w:val="22"/>
              </w:rPr>
              <w:t>0.019mm</w:t>
            </w:r>
            <w:r>
              <w:rPr>
                <w:rFonts w:ascii="宋体" w:hAnsi="宋体" w:cs="宋体" w:hint="eastAsia"/>
                <w:color w:val="000000"/>
                <w:kern w:val="0"/>
                <w:sz w:val="22"/>
              </w:rPr>
              <w:t>±</w:t>
            </w:r>
            <w:r>
              <w:rPr>
                <w:rFonts w:ascii="宋体" w:hAnsi="宋体" w:cs="宋体" w:hint="eastAsia"/>
                <w:color w:val="000000"/>
                <w:kern w:val="0"/>
                <w:sz w:val="22"/>
              </w:rPr>
              <w:t>0.02</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、最低贴标温度</w:t>
            </w:r>
            <w:r>
              <w:rPr>
                <w:rFonts w:ascii="宋体" w:hAnsi="宋体" w:cs="宋体" w:hint="eastAsia"/>
                <w:color w:val="000000"/>
                <w:kern w:val="0"/>
                <w:sz w:val="22"/>
              </w:rPr>
              <w:t>:10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10</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292512">
            <w:pPr>
              <w:widowControl/>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Theme="minorEastAsia" w:hAnsiTheme="minorEastAsia" w:hint="eastAsia"/>
                <w:sz w:val="24"/>
              </w:rPr>
              <w:t>★</w:t>
            </w:r>
            <w:r>
              <w:rPr>
                <w:rFonts w:ascii="宋体" w:hAnsi="宋体" w:cs="宋体" w:hint="eastAsia"/>
                <w:color w:val="000000"/>
                <w:kern w:val="0"/>
                <w:sz w:val="22"/>
              </w:rPr>
              <w:t>热敏纸在存放温度≤</w:t>
            </w:r>
            <w:r>
              <w:rPr>
                <w:rFonts w:ascii="宋体" w:hAnsi="宋体" w:cs="宋体" w:hint="eastAsia"/>
                <w:color w:val="000000"/>
                <w:kern w:val="0"/>
                <w:sz w:val="22"/>
              </w:rPr>
              <w:t>30</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相对湿度≤</w:t>
            </w:r>
            <w:r>
              <w:rPr>
                <w:rFonts w:ascii="宋体" w:hAnsi="宋体" w:cs="宋体" w:hint="eastAsia"/>
                <w:color w:val="000000"/>
                <w:kern w:val="0"/>
                <w:sz w:val="22"/>
              </w:rPr>
              <w:t>75%RH,3</w:t>
            </w:r>
            <w:r>
              <w:rPr>
                <w:rFonts w:ascii="宋体" w:hAnsi="宋体" w:cs="宋体" w:hint="eastAsia"/>
                <w:color w:val="000000"/>
                <w:kern w:val="0"/>
                <w:sz w:val="22"/>
              </w:rPr>
              <w:t>年内打印字迹可保持识读性</w:t>
            </w:r>
            <w:r>
              <w:rPr>
                <w:rFonts w:ascii="宋体" w:hAnsi="宋体" w:cs="宋体" w:hint="eastAsia"/>
                <w:color w:val="000000"/>
                <w:kern w:val="0"/>
                <w:sz w:val="22"/>
              </w:rPr>
              <w:t>,</w:t>
            </w: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 xml:space="preserve">5 </w:t>
            </w:r>
            <w:r>
              <w:rPr>
                <w:rFonts w:ascii="宋体" w:hAnsi="宋体" w:cs="宋体" w:hint="eastAsia"/>
                <w:color w:val="000000"/>
                <w:kern w:val="0"/>
                <w:sz w:val="22"/>
              </w:rPr>
              <w:t>年内保持可读，提供承诺函。</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2000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proofErr w:type="gramStart"/>
            <w:r>
              <w:rPr>
                <w:rFonts w:ascii="宋体" w:hAnsi="宋体" w:cs="宋体" w:hint="eastAsia"/>
                <w:color w:val="000000"/>
                <w:kern w:val="0"/>
                <w:sz w:val="22"/>
              </w:rPr>
              <w:t>带撕线</w:t>
            </w:r>
            <w:proofErr w:type="gramEnd"/>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0.3</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436" w:type="dxa"/>
            <w:vMerge/>
            <w:tcBorders>
              <w:top w:val="nil"/>
              <w:left w:val="single" w:sz="4" w:space="0" w:color="auto"/>
              <w:bottom w:val="single" w:sz="4" w:space="0" w:color="auto"/>
              <w:right w:val="single" w:sz="4" w:space="0" w:color="auto"/>
            </w:tcBorders>
            <w:vAlign w:val="center"/>
          </w:tcPr>
          <w:p w:rsidR="00292512" w:rsidRDefault="00292512">
            <w:pPr>
              <w:widowControl/>
              <w:jc w:val="left"/>
              <w:rPr>
                <w:rFonts w:ascii="宋体" w:hAnsi="宋体" w:cs="宋体"/>
                <w:color w:val="000000"/>
                <w:kern w:val="0"/>
                <w:sz w:val="22"/>
              </w:rPr>
            </w:pP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75*40</w:t>
            </w:r>
            <w:r>
              <w:rPr>
                <w:rFonts w:ascii="宋体" w:hAnsi="宋体" w:cs="宋体" w:hint="eastAsia"/>
                <w:color w:val="000000"/>
                <w:kern w:val="0"/>
                <w:sz w:val="22"/>
              </w:rPr>
              <w:t>（</w:t>
            </w:r>
            <w:r>
              <w:rPr>
                <w:rFonts w:ascii="宋体" w:hAnsi="宋体" w:cs="宋体" w:hint="eastAsia"/>
                <w:color w:val="000000"/>
                <w:kern w:val="0"/>
                <w:sz w:val="22"/>
              </w:rPr>
              <w:t>500</w:t>
            </w:r>
            <w:r>
              <w:rPr>
                <w:rFonts w:ascii="宋体" w:hAnsi="宋体" w:cs="宋体" w:hint="eastAsia"/>
                <w:color w:val="000000"/>
                <w:kern w:val="0"/>
                <w:sz w:val="22"/>
              </w:rPr>
              <w:t>张</w:t>
            </w:r>
            <w:r>
              <w:rPr>
                <w:rFonts w:ascii="宋体" w:hAnsi="宋体" w:cs="宋体" w:hint="eastAsia"/>
                <w:color w:val="000000"/>
                <w:kern w:val="0"/>
                <w:sz w:val="22"/>
              </w:rPr>
              <w:lastRenderedPageBreak/>
              <w:t>40MM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lastRenderedPageBreak/>
              <w:t>1</w:t>
            </w:r>
            <w:r>
              <w:rPr>
                <w:rFonts w:ascii="宋体" w:hAnsi="宋体" w:cs="宋体" w:hint="eastAsia"/>
                <w:color w:val="000000"/>
                <w:kern w:val="0"/>
                <w:sz w:val="22"/>
              </w:rPr>
              <w:t>，表面基材</w:t>
            </w:r>
            <w:r>
              <w:rPr>
                <w:rFonts w:ascii="宋体" w:hAnsi="宋体" w:cs="宋体" w:hint="eastAsia"/>
                <w:color w:val="000000"/>
                <w:kern w:val="0"/>
                <w:sz w:val="22"/>
              </w:rPr>
              <w:t>:</w:t>
            </w:r>
            <w:r>
              <w:rPr>
                <w:rFonts w:ascii="宋体" w:hAnsi="宋体" w:cs="宋体" w:hint="eastAsia"/>
                <w:color w:val="000000"/>
                <w:kern w:val="0"/>
                <w:sz w:val="22"/>
              </w:rPr>
              <w:t>白色聚丙烯膜</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lastRenderedPageBreak/>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70/</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:0.0066mm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、底纸</w:t>
            </w:r>
            <w:r>
              <w:rPr>
                <w:rFonts w:ascii="宋体" w:hAnsi="宋体" w:cs="宋体" w:hint="eastAsia"/>
                <w:color w:val="000000"/>
                <w:kern w:val="0"/>
                <w:sz w:val="22"/>
              </w:rPr>
              <w:t>:</w:t>
            </w:r>
            <w:r>
              <w:rPr>
                <w:rFonts w:ascii="宋体" w:hAnsi="宋体" w:cs="宋体" w:hint="eastAsia"/>
                <w:color w:val="000000"/>
                <w:kern w:val="0"/>
                <w:sz w:val="22"/>
              </w:rPr>
              <w:t>格</w:t>
            </w:r>
            <w:proofErr w:type="gramStart"/>
            <w:r>
              <w:rPr>
                <w:rFonts w:ascii="宋体" w:hAnsi="宋体" w:cs="宋体" w:hint="eastAsia"/>
                <w:color w:val="000000"/>
                <w:kern w:val="0"/>
                <w:sz w:val="22"/>
              </w:rPr>
              <w:t>拉辛底纸</w:t>
            </w:r>
            <w:proofErr w:type="gramEnd"/>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、永久性丙烯酸乳胶</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，上胶厚度</w:t>
            </w:r>
            <w:r>
              <w:rPr>
                <w:rFonts w:ascii="宋体" w:hAnsi="宋体" w:cs="宋体" w:hint="eastAsia"/>
                <w:color w:val="000000"/>
                <w:kern w:val="0"/>
                <w:sz w:val="22"/>
              </w:rPr>
              <w:t>0.019mm</w:t>
            </w:r>
            <w:r>
              <w:rPr>
                <w:rFonts w:ascii="宋体" w:hAnsi="宋体" w:cs="宋体" w:hint="eastAsia"/>
                <w:color w:val="000000"/>
                <w:kern w:val="0"/>
                <w:sz w:val="22"/>
              </w:rPr>
              <w:t>±</w:t>
            </w:r>
            <w:r>
              <w:rPr>
                <w:rFonts w:ascii="宋体" w:hAnsi="宋体" w:cs="宋体" w:hint="eastAsia"/>
                <w:color w:val="000000"/>
                <w:kern w:val="0"/>
                <w:sz w:val="22"/>
              </w:rPr>
              <w:t>0.02</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、最低贴标温度</w:t>
            </w:r>
            <w:r>
              <w:rPr>
                <w:rFonts w:ascii="宋体" w:hAnsi="宋体" w:cs="宋体" w:hint="eastAsia"/>
                <w:color w:val="000000"/>
                <w:kern w:val="0"/>
                <w:sz w:val="22"/>
              </w:rPr>
              <w:t>:10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10</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jc w:val="center"/>
              <w:rPr>
                <w:rFonts w:ascii="宋体" w:hAnsi="宋体" w:cs="宋体"/>
                <w:color w:val="000000"/>
                <w:kern w:val="0"/>
                <w:sz w:val="22"/>
              </w:rPr>
            </w:pPr>
            <w:r>
              <w:rPr>
                <w:rFonts w:asciiTheme="minorEastAsia" w:hAnsiTheme="minorEastAsia" w:hint="eastAsia"/>
                <w:sz w:val="24"/>
              </w:rPr>
              <w:t>★</w:t>
            </w:r>
            <w:r>
              <w:rPr>
                <w:rFonts w:ascii="宋体" w:hAnsi="宋体" w:cs="宋体" w:hint="eastAsia"/>
                <w:color w:val="000000"/>
                <w:kern w:val="0"/>
                <w:sz w:val="22"/>
              </w:rPr>
              <w:t>热敏纸在存放温度≤</w:t>
            </w:r>
            <w:r>
              <w:rPr>
                <w:rFonts w:ascii="宋体" w:hAnsi="宋体" w:cs="宋体" w:hint="eastAsia"/>
                <w:color w:val="000000"/>
                <w:kern w:val="0"/>
                <w:sz w:val="22"/>
              </w:rPr>
              <w:t>30</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相对湿度≤</w:t>
            </w:r>
            <w:r>
              <w:rPr>
                <w:rFonts w:ascii="宋体" w:hAnsi="宋体" w:cs="宋体" w:hint="eastAsia"/>
                <w:color w:val="000000"/>
                <w:kern w:val="0"/>
                <w:sz w:val="22"/>
              </w:rPr>
              <w:t>75%RH,3</w:t>
            </w:r>
            <w:r>
              <w:rPr>
                <w:rFonts w:ascii="宋体" w:hAnsi="宋体" w:cs="宋体" w:hint="eastAsia"/>
                <w:color w:val="000000"/>
                <w:kern w:val="0"/>
                <w:sz w:val="22"/>
              </w:rPr>
              <w:t>年内打印字迹可保持识读性</w:t>
            </w:r>
            <w:r>
              <w:rPr>
                <w:rFonts w:ascii="宋体" w:hAnsi="宋体" w:cs="宋体" w:hint="eastAsia"/>
                <w:color w:val="000000"/>
                <w:kern w:val="0"/>
                <w:sz w:val="22"/>
              </w:rPr>
              <w:t>,</w:t>
            </w:r>
          </w:p>
          <w:p w:rsidR="00292512" w:rsidRDefault="00BB5401">
            <w:pPr>
              <w:widowControl/>
              <w:ind w:firstLineChars="350" w:firstLine="770"/>
              <w:rPr>
                <w:rFonts w:ascii="宋体" w:hAnsi="宋体" w:cs="宋体"/>
                <w:color w:val="000000"/>
                <w:kern w:val="0"/>
                <w:sz w:val="22"/>
              </w:rPr>
            </w:pPr>
            <w:r>
              <w:rPr>
                <w:rFonts w:ascii="宋体" w:hAnsi="宋体" w:cs="宋体" w:hint="eastAsia"/>
                <w:color w:val="000000"/>
                <w:kern w:val="0"/>
                <w:sz w:val="22"/>
              </w:rPr>
              <w:t xml:space="preserve">5 </w:t>
            </w:r>
            <w:r>
              <w:rPr>
                <w:rFonts w:ascii="宋体" w:hAnsi="宋体" w:cs="宋体" w:hint="eastAsia"/>
                <w:color w:val="000000"/>
                <w:kern w:val="0"/>
                <w:sz w:val="22"/>
              </w:rPr>
              <w:t>年内保持可读，提供承诺函。</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100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proofErr w:type="gramStart"/>
            <w:r>
              <w:rPr>
                <w:rFonts w:ascii="宋体" w:hAnsi="宋体" w:cs="宋体" w:hint="eastAsia"/>
                <w:color w:val="000000"/>
                <w:kern w:val="0"/>
                <w:sz w:val="22"/>
              </w:rPr>
              <w:lastRenderedPageBreak/>
              <w:t>带</w:t>
            </w:r>
            <w:r>
              <w:rPr>
                <w:rFonts w:ascii="宋体" w:hAnsi="宋体" w:cs="宋体" w:hint="eastAsia"/>
                <w:color w:val="000000"/>
                <w:kern w:val="0"/>
                <w:sz w:val="22"/>
              </w:rPr>
              <w:lastRenderedPageBreak/>
              <w:t>撕线</w:t>
            </w:r>
            <w:proofErr w:type="gramEnd"/>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5</w:t>
            </w:r>
          </w:p>
        </w:tc>
      </w:tr>
      <w:tr w:rsidR="00292512">
        <w:trPr>
          <w:trHeight w:val="507"/>
        </w:trPr>
        <w:tc>
          <w:tcPr>
            <w:tcW w:w="436" w:type="dxa"/>
            <w:tcBorders>
              <w:top w:val="nil"/>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lastRenderedPageBreak/>
              <w:t>8</w:t>
            </w:r>
          </w:p>
        </w:tc>
        <w:tc>
          <w:tcPr>
            <w:tcW w:w="436" w:type="dxa"/>
            <w:vMerge/>
            <w:tcBorders>
              <w:top w:val="nil"/>
              <w:left w:val="single" w:sz="4" w:space="0" w:color="auto"/>
              <w:bottom w:val="single" w:sz="4" w:space="0" w:color="auto"/>
              <w:right w:val="single" w:sz="4" w:space="0" w:color="auto"/>
            </w:tcBorders>
            <w:vAlign w:val="center"/>
          </w:tcPr>
          <w:p w:rsidR="00292512" w:rsidRDefault="00292512">
            <w:pPr>
              <w:widowControl/>
              <w:jc w:val="left"/>
              <w:rPr>
                <w:rFonts w:ascii="宋体" w:hAnsi="宋体" w:cs="宋体"/>
                <w:color w:val="000000"/>
                <w:kern w:val="0"/>
                <w:sz w:val="22"/>
              </w:rPr>
            </w:pPr>
          </w:p>
        </w:tc>
        <w:tc>
          <w:tcPr>
            <w:tcW w:w="1588" w:type="dxa"/>
            <w:tcBorders>
              <w:top w:val="nil"/>
              <w:left w:val="nil"/>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50*30</w:t>
            </w:r>
            <w:r>
              <w:rPr>
                <w:rFonts w:ascii="宋体" w:hAnsi="宋体" w:cs="宋体" w:hint="eastAsia"/>
                <w:color w:val="000000"/>
                <w:kern w:val="0"/>
                <w:sz w:val="22"/>
              </w:rPr>
              <w:t>（</w:t>
            </w:r>
            <w:r>
              <w:rPr>
                <w:rFonts w:ascii="宋体" w:hAnsi="宋体" w:cs="宋体" w:hint="eastAsia"/>
                <w:color w:val="000000"/>
                <w:kern w:val="0"/>
                <w:sz w:val="22"/>
              </w:rPr>
              <w:t>500</w:t>
            </w:r>
            <w:r>
              <w:rPr>
                <w:rFonts w:ascii="宋体" w:hAnsi="宋体" w:cs="宋体" w:hint="eastAsia"/>
                <w:color w:val="000000"/>
                <w:kern w:val="0"/>
                <w:sz w:val="22"/>
              </w:rPr>
              <w:t>张</w:t>
            </w:r>
            <w:r>
              <w:rPr>
                <w:rFonts w:ascii="宋体" w:hAnsi="宋体" w:cs="宋体" w:hint="eastAsia"/>
                <w:color w:val="000000"/>
                <w:kern w:val="0"/>
                <w:sz w:val="22"/>
              </w:rPr>
              <w:t>40MM</w:t>
            </w:r>
            <w:r>
              <w:rPr>
                <w:rFonts w:ascii="宋体" w:hAnsi="宋体" w:cs="宋体" w:hint="eastAsia"/>
                <w:color w:val="000000"/>
                <w:kern w:val="0"/>
                <w:sz w:val="22"/>
              </w:rPr>
              <w:t>管芯）</w:t>
            </w:r>
          </w:p>
        </w:tc>
        <w:tc>
          <w:tcPr>
            <w:tcW w:w="4266" w:type="dxa"/>
            <w:tcBorders>
              <w:top w:val="single" w:sz="4" w:space="0" w:color="auto"/>
              <w:left w:val="nil"/>
              <w:bottom w:val="single" w:sz="4" w:space="0" w:color="auto"/>
              <w:right w:val="single" w:sz="4" w:space="0" w:color="auto"/>
            </w:tcBorders>
          </w:tcPr>
          <w:p w:rsidR="00292512" w:rsidRDefault="00BB5401">
            <w:pPr>
              <w:widowControl/>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，表面基材</w:t>
            </w:r>
            <w:r>
              <w:rPr>
                <w:rFonts w:ascii="宋体" w:hAnsi="宋体" w:cs="宋体" w:hint="eastAsia"/>
                <w:color w:val="000000"/>
                <w:kern w:val="0"/>
                <w:sz w:val="22"/>
              </w:rPr>
              <w:t>:</w:t>
            </w:r>
            <w:r>
              <w:rPr>
                <w:rFonts w:ascii="宋体" w:hAnsi="宋体" w:cs="宋体" w:hint="eastAsia"/>
                <w:color w:val="000000"/>
                <w:kern w:val="0"/>
                <w:sz w:val="22"/>
              </w:rPr>
              <w:t>白色聚丙烯膜</w:t>
            </w:r>
            <w:r>
              <w:rPr>
                <w:rFonts w:ascii="宋体" w:hAnsi="宋体" w:cs="宋体" w:hint="eastAsia"/>
                <w:color w:val="000000"/>
                <w:kern w:val="0"/>
                <w:sz w:val="22"/>
              </w:rPr>
              <w:t xml:space="preserve">; </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proofErr w:type="gramStart"/>
            <w:r>
              <w:rPr>
                <w:rFonts w:ascii="宋体" w:hAnsi="宋体" w:cs="宋体" w:hint="eastAsia"/>
                <w:color w:val="000000"/>
                <w:kern w:val="0"/>
                <w:sz w:val="22"/>
              </w:rPr>
              <w:t>基本克</w:t>
            </w:r>
            <w:proofErr w:type="gramEnd"/>
            <w:r>
              <w:rPr>
                <w:rFonts w:ascii="宋体" w:hAnsi="宋体" w:cs="宋体" w:hint="eastAsia"/>
                <w:color w:val="000000"/>
                <w:kern w:val="0"/>
                <w:sz w:val="22"/>
              </w:rPr>
              <w:t>重</w:t>
            </w:r>
            <w:r>
              <w:rPr>
                <w:rFonts w:ascii="宋体" w:hAnsi="宋体" w:cs="宋体" w:hint="eastAsia"/>
                <w:color w:val="000000"/>
                <w:kern w:val="0"/>
                <w:sz w:val="22"/>
              </w:rPr>
              <w:t>:50.9/</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，厚度</w:t>
            </w:r>
            <w:r>
              <w:rPr>
                <w:rFonts w:ascii="宋体" w:hAnsi="宋体" w:cs="宋体" w:hint="eastAsia"/>
                <w:color w:val="000000"/>
                <w:kern w:val="0"/>
                <w:sz w:val="22"/>
              </w:rPr>
              <w:t>:0.0066mm</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、底纸</w:t>
            </w:r>
            <w:r>
              <w:rPr>
                <w:rFonts w:ascii="宋体" w:hAnsi="宋体" w:cs="宋体" w:hint="eastAsia"/>
                <w:color w:val="000000"/>
                <w:kern w:val="0"/>
                <w:sz w:val="22"/>
              </w:rPr>
              <w:t>:</w:t>
            </w:r>
            <w:r>
              <w:rPr>
                <w:rFonts w:ascii="宋体" w:hAnsi="宋体" w:cs="宋体" w:hint="eastAsia"/>
                <w:color w:val="000000"/>
                <w:kern w:val="0"/>
                <w:sz w:val="22"/>
              </w:rPr>
              <w:t>格</w:t>
            </w:r>
            <w:proofErr w:type="gramStart"/>
            <w:r>
              <w:rPr>
                <w:rFonts w:ascii="宋体" w:hAnsi="宋体" w:cs="宋体" w:hint="eastAsia"/>
                <w:color w:val="000000"/>
                <w:kern w:val="0"/>
                <w:sz w:val="22"/>
              </w:rPr>
              <w:t>拉辛底纸</w:t>
            </w:r>
            <w:proofErr w:type="gramEnd"/>
          </w:p>
          <w:p w:rsidR="00292512" w:rsidRDefault="00BB5401">
            <w:pPr>
              <w:widowControl/>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、永久性丙烯酸乳胶</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，上胶厚度</w:t>
            </w:r>
            <w:r>
              <w:rPr>
                <w:rFonts w:ascii="宋体" w:hAnsi="宋体" w:cs="宋体" w:hint="eastAsia"/>
                <w:color w:val="000000"/>
                <w:kern w:val="0"/>
                <w:sz w:val="22"/>
              </w:rPr>
              <w:t>0.019mm</w:t>
            </w:r>
            <w:r>
              <w:rPr>
                <w:rFonts w:ascii="宋体" w:hAnsi="宋体" w:cs="宋体" w:hint="eastAsia"/>
                <w:color w:val="000000"/>
                <w:kern w:val="0"/>
                <w:sz w:val="22"/>
              </w:rPr>
              <w:t>±</w:t>
            </w:r>
            <w:r>
              <w:rPr>
                <w:rFonts w:ascii="宋体" w:hAnsi="宋体" w:cs="宋体" w:hint="eastAsia"/>
                <w:color w:val="000000"/>
                <w:kern w:val="0"/>
                <w:sz w:val="22"/>
              </w:rPr>
              <w:t>0.02</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、平滑度</w:t>
            </w:r>
            <w:r>
              <w:rPr>
                <w:rFonts w:ascii="宋体" w:hAnsi="宋体" w:cs="宋体" w:hint="eastAsia"/>
                <w:color w:val="000000"/>
                <w:kern w:val="0"/>
                <w:sz w:val="22"/>
              </w:rPr>
              <w:t>:</w:t>
            </w:r>
            <w:r>
              <w:rPr>
                <w:rFonts w:ascii="宋体" w:hAnsi="宋体" w:cs="宋体" w:hint="eastAsia"/>
                <w:color w:val="000000"/>
                <w:kern w:val="0"/>
                <w:sz w:val="22"/>
              </w:rPr>
              <w:t>良好</w:t>
            </w:r>
            <w:r>
              <w:rPr>
                <w:rFonts w:ascii="宋体" w:hAnsi="宋体" w:cs="宋体" w:hint="eastAsia"/>
                <w:color w:val="000000"/>
                <w:kern w:val="0"/>
                <w:sz w:val="22"/>
              </w:rPr>
              <w:t>;</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、印刷性</w:t>
            </w:r>
            <w:r>
              <w:rPr>
                <w:rFonts w:ascii="宋体" w:hAnsi="宋体" w:cs="宋体" w:hint="eastAsia"/>
                <w:color w:val="000000"/>
                <w:kern w:val="0"/>
                <w:sz w:val="22"/>
              </w:rPr>
              <w:t>:</w:t>
            </w:r>
            <w:r>
              <w:rPr>
                <w:rFonts w:ascii="宋体" w:hAnsi="宋体" w:cs="宋体" w:hint="eastAsia"/>
                <w:color w:val="000000"/>
                <w:kern w:val="0"/>
                <w:sz w:val="22"/>
              </w:rPr>
              <w:t>良好</w:t>
            </w:r>
            <w:r>
              <w:rPr>
                <w:rFonts w:ascii="宋体" w:hAnsi="宋体" w:cs="宋体" w:hint="eastAsia"/>
                <w:color w:val="000000"/>
                <w:kern w:val="0"/>
                <w:sz w:val="22"/>
              </w:rPr>
              <w:t>;</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9</w:t>
            </w:r>
            <w:r>
              <w:rPr>
                <w:rFonts w:ascii="宋体" w:hAnsi="宋体" w:cs="宋体" w:hint="eastAsia"/>
                <w:color w:val="000000"/>
                <w:kern w:val="0"/>
                <w:sz w:val="22"/>
              </w:rPr>
              <w:t>、最低贴标温度</w:t>
            </w:r>
            <w:r>
              <w:rPr>
                <w:rFonts w:ascii="宋体" w:hAnsi="宋体" w:cs="宋体" w:hint="eastAsia"/>
                <w:color w:val="000000"/>
                <w:kern w:val="0"/>
                <w:sz w:val="22"/>
              </w:rPr>
              <w:t>:10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10</w:t>
            </w:r>
            <w:r>
              <w:rPr>
                <w:rFonts w:ascii="宋体" w:hAnsi="宋体" w:cs="宋体" w:hint="eastAsia"/>
                <w:color w:val="000000"/>
                <w:kern w:val="0"/>
                <w:sz w:val="22"/>
              </w:rPr>
              <w:t>、适用温度</w:t>
            </w:r>
            <w:r>
              <w:rPr>
                <w:rFonts w:ascii="宋体" w:hAnsi="宋体" w:cs="宋体" w:hint="eastAsia"/>
                <w:color w:val="000000"/>
                <w:kern w:val="0"/>
                <w:sz w:val="22"/>
              </w:rPr>
              <w:t>:-50</w:t>
            </w:r>
            <w:r>
              <w:rPr>
                <w:rFonts w:ascii="宋体" w:hAnsi="宋体" w:cs="宋体" w:hint="eastAsia"/>
                <w:color w:val="000000"/>
                <w:kern w:val="0"/>
                <w:sz w:val="22"/>
              </w:rPr>
              <w:t>°</w:t>
            </w:r>
            <w:r>
              <w:rPr>
                <w:rFonts w:ascii="宋体" w:hAnsi="宋体" w:cs="宋体" w:hint="eastAsia"/>
                <w:color w:val="000000"/>
                <w:kern w:val="0"/>
                <w:sz w:val="22"/>
              </w:rPr>
              <w:t>C~+90</w:t>
            </w:r>
            <w:r>
              <w:rPr>
                <w:rFonts w:ascii="宋体" w:hAnsi="宋体" w:cs="宋体" w:hint="eastAsia"/>
                <w:color w:val="000000"/>
                <w:kern w:val="0"/>
                <w:sz w:val="22"/>
              </w:rPr>
              <w:t>°</w:t>
            </w:r>
            <w:r>
              <w:rPr>
                <w:rFonts w:ascii="宋体" w:hAnsi="宋体" w:cs="宋体" w:hint="eastAsia"/>
                <w:color w:val="000000"/>
                <w:kern w:val="0"/>
                <w:sz w:val="22"/>
              </w:rPr>
              <w:t>C</w:t>
            </w:r>
          </w:p>
          <w:p w:rsidR="00292512" w:rsidRDefault="00BB5401">
            <w:pPr>
              <w:widowControl/>
              <w:jc w:val="center"/>
              <w:rPr>
                <w:rFonts w:ascii="宋体" w:hAnsi="宋体" w:cs="宋体"/>
                <w:color w:val="000000"/>
                <w:kern w:val="0"/>
                <w:sz w:val="22"/>
              </w:rPr>
            </w:pPr>
            <w:r>
              <w:rPr>
                <w:rFonts w:asciiTheme="minorEastAsia" w:hAnsiTheme="minorEastAsia" w:hint="eastAsia"/>
                <w:sz w:val="24"/>
              </w:rPr>
              <w:lastRenderedPageBreak/>
              <w:t>★</w:t>
            </w:r>
            <w:r>
              <w:rPr>
                <w:rFonts w:ascii="宋体" w:hAnsi="宋体" w:cs="宋体" w:hint="eastAsia"/>
                <w:color w:val="000000"/>
                <w:kern w:val="0"/>
                <w:sz w:val="22"/>
              </w:rPr>
              <w:t>热敏纸在存放温度≤</w:t>
            </w:r>
            <w:r>
              <w:rPr>
                <w:rFonts w:ascii="宋体" w:hAnsi="宋体" w:cs="宋体" w:hint="eastAsia"/>
                <w:color w:val="000000"/>
                <w:kern w:val="0"/>
                <w:sz w:val="22"/>
              </w:rPr>
              <w:t>30</w:t>
            </w:r>
            <w:r>
              <w:rPr>
                <w:rFonts w:ascii="宋体" w:hAnsi="宋体" w:cs="宋体" w:hint="eastAsia"/>
                <w:color w:val="000000"/>
                <w:kern w:val="0"/>
                <w:sz w:val="22"/>
              </w:rPr>
              <w:t>°</w:t>
            </w:r>
            <w:r>
              <w:rPr>
                <w:rFonts w:ascii="宋体" w:hAnsi="宋体" w:cs="宋体" w:hint="eastAsia"/>
                <w:color w:val="000000"/>
                <w:kern w:val="0"/>
                <w:sz w:val="22"/>
              </w:rPr>
              <w:t>C,</w:t>
            </w:r>
            <w:r>
              <w:rPr>
                <w:rFonts w:ascii="宋体" w:hAnsi="宋体" w:cs="宋体" w:hint="eastAsia"/>
                <w:color w:val="000000"/>
                <w:kern w:val="0"/>
                <w:sz w:val="22"/>
              </w:rPr>
              <w:t>相对湿度≤</w:t>
            </w:r>
            <w:r>
              <w:rPr>
                <w:rFonts w:ascii="宋体" w:hAnsi="宋体" w:cs="宋体" w:hint="eastAsia"/>
                <w:color w:val="000000"/>
                <w:kern w:val="0"/>
                <w:sz w:val="22"/>
              </w:rPr>
              <w:t>75%RH,3</w:t>
            </w:r>
            <w:r>
              <w:rPr>
                <w:rFonts w:ascii="宋体" w:hAnsi="宋体" w:cs="宋体" w:hint="eastAsia"/>
                <w:color w:val="000000"/>
                <w:kern w:val="0"/>
                <w:sz w:val="22"/>
              </w:rPr>
              <w:t>年内打印字迹可保持识读性</w:t>
            </w:r>
            <w:r>
              <w:rPr>
                <w:rFonts w:ascii="宋体" w:hAnsi="宋体" w:cs="宋体" w:hint="eastAsia"/>
                <w:color w:val="000000"/>
                <w:kern w:val="0"/>
                <w:sz w:val="22"/>
              </w:rPr>
              <w:t>,</w:t>
            </w:r>
          </w:p>
          <w:p w:rsidR="00292512" w:rsidRDefault="00BB5401">
            <w:pPr>
              <w:widowControl/>
              <w:rPr>
                <w:rFonts w:ascii="宋体" w:hAnsi="宋体" w:cs="宋体"/>
                <w:color w:val="000000"/>
                <w:kern w:val="0"/>
                <w:sz w:val="22"/>
              </w:rPr>
            </w:pPr>
            <w:r>
              <w:rPr>
                <w:rFonts w:ascii="宋体" w:hAnsi="宋体" w:cs="宋体" w:hint="eastAsia"/>
                <w:color w:val="000000"/>
                <w:kern w:val="0"/>
                <w:sz w:val="22"/>
              </w:rPr>
              <w:t xml:space="preserve">5 </w:t>
            </w:r>
            <w:r>
              <w:rPr>
                <w:rFonts w:ascii="宋体" w:hAnsi="宋体" w:cs="宋体" w:hint="eastAsia"/>
                <w:color w:val="000000"/>
                <w:kern w:val="0"/>
                <w:sz w:val="22"/>
              </w:rPr>
              <w:t>年内保持可读，</w:t>
            </w:r>
            <w:r>
              <w:rPr>
                <w:rFonts w:ascii="宋体" w:hAnsi="宋体" w:cs="宋体" w:hint="eastAsia"/>
                <w:color w:val="FF0000"/>
                <w:kern w:val="0"/>
                <w:sz w:val="22"/>
              </w:rPr>
              <w:t>提供承诺函</w:t>
            </w:r>
            <w:r>
              <w:rPr>
                <w:rFonts w:ascii="宋体" w:hAnsi="宋体" w:cs="宋体" w:hint="eastAsia"/>
                <w:color w:val="000000"/>
                <w:kern w:val="0"/>
                <w:sz w:val="22"/>
              </w:rPr>
              <w:t>。</w:t>
            </w:r>
          </w:p>
        </w:tc>
        <w:tc>
          <w:tcPr>
            <w:tcW w:w="1066" w:type="dxa"/>
            <w:tcBorders>
              <w:top w:val="single" w:sz="4" w:space="0" w:color="auto"/>
              <w:left w:val="single" w:sz="4" w:space="0" w:color="auto"/>
              <w:bottom w:val="single" w:sz="4" w:space="0" w:color="auto"/>
              <w:right w:val="single" w:sz="4" w:space="0" w:color="auto"/>
            </w:tcBorders>
          </w:tcPr>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292512">
            <w:pPr>
              <w:widowControl/>
              <w:jc w:val="center"/>
              <w:rPr>
                <w:rFonts w:ascii="宋体" w:hAnsi="宋体" w:cs="宋体"/>
                <w:color w:val="000000"/>
                <w:kern w:val="0"/>
                <w:sz w:val="22"/>
              </w:rPr>
            </w:pPr>
          </w:p>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400</w:t>
            </w:r>
            <w:r>
              <w:rPr>
                <w:rFonts w:ascii="宋体" w:hAnsi="宋体" w:cs="宋体" w:hint="eastAsia"/>
                <w:color w:val="000000"/>
                <w:kern w:val="0"/>
                <w:sz w:val="22"/>
              </w:rPr>
              <w:t>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512" w:rsidRDefault="00BB5401">
            <w:pPr>
              <w:widowControl/>
              <w:jc w:val="center"/>
              <w:rPr>
                <w:rFonts w:ascii="宋体" w:hAnsi="宋体" w:cs="宋体"/>
                <w:color w:val="000000"/>
                <w:kern w:val="0"/>
                <w:sz w:val="22"/>
              </w:rPr>
            </w:pPr>
            <w:proofErr w:type="gramStart"/>
            <w:r>
              <w:rPr>
                <w:rFonts w:ascii="宋体" w:hAnsi="宋体" w:cs="宋体" w:hint="eastAsia"/>
                <w:color w:val="000000"/>
                <w:kern w:val="0"/>
                <w:sz w:val="22"/>
              </w:rPr>
              <w:t>带撕线</w:t>
            </w:r>
            <w:proofErr w:type="gramEnd"/>
          </w:p>
        </w:tc>
        <w:tc>
          <w:tcPr>
            <w:tcW w:w="567" w:type="dxa"/>
            <w:tcBorders>
              <w:top w:val="single" w:sz="4" w:space="0" w:color="auto"/>
              <w:left w:val="single" w:sz="4" w:space="0" w:color="auto"/>
              <w:bottom w:val="single" w:sz="4" w:space="0" w:color="auto"/>
              <w:right w:val="single" w:sz="4" w:space="0" w:color="auto"/>
            </w:tcBorders>
          </w:tcPr>
          <w:p w:rsidR="00292512" w:rsidRDefault="00BB5401">
            <w:pPr>
              <w:widowControl/>
              <w:jc w:val="center"/>
              <w:rPr>
                <w:rFonts w:ascii="宋体" w:hAnsi="宋体" w:cs="宋体"/>
                <w:color w:val="000000"/>
                <w:kern w:val="0"/>
                <w:sz w:val="22"/>
              </w:rPr>
            </w:pPr>
            <w:r>
              <w:rPr>
                <w:rFonts w:ascii="宋体" w:hAnsi="宋体" w:cs="宋体" w:hint="eastAsia"/>
                <w:color w:val="000000"/>
                <w:kern w:val="0"/>
                <w:sz w:val="22"/>
              </w:rPr>
              <w:t>7</w:t>
            </w:r>
            <w:r>
              <w:rPr>
                <w:rFonts w:ascii="宋体" w:hAnsi="宋体" w:cs="宋体"/>
                <w:color w:val="000000"/>
                <w:kern w:val="0"/>
                <w:sz w:val="22"/>
              </w:rPr>
              <w:t>.1</w:t>
            </w:r>
          </w:p>
        </w:tc>
      </w:tr>
    </w:tbl>
    <w:p w:rsidR="00292512" w:rsidRDefault="00292512">
      <w:pPr>
        <w:rPr>
          <w:rFonts w:ascii="宋体" w:eastAsia="宋体" w:hAnsi="宋体" w:cs="宋体"/>
          <w:sz w:val="24"/>
          <w:szCs w:val="20"/>
        </w:rPr>
      </w:pPr>
    </w:p>
    <w:p w:rsidR="00292512" w:rsidRDefault="00292512">
      <w:pPr>
        <w:pStyle w:val="a6"/>
        <w:shd w:val="clear" w:color="auto" w:fill="FFFFFF"/>
        <w:spacing w:before="0" w:beforeAutospacing="0" w:after="0" w:afterAutospacing="0" w:line="495" w:lineRule="atLeast"/>
        <w:rPr>
          <w:b/>
          <w:bCs/>
          <w:color w:val="000000"/>
          <w:sz w:val="28"/>
          <w:szCs w:val="28"/>
        </w:rPr>
      </w:pPr>
    </w:p>
    <w:p w:rsidR="00292512" w:rsidRDefault="00292512">
      <w:pPr>
        <w:pStyle w:val="a6"/>
        <w:shd w:val="clear" w:color="auto" w:fill="FFFFFF"/>
        <w:spacing w:before="0" w:beforeAutospacing="0" w:after="0" w:afterAutospacing="0" w:line="495" w:lineRule="atLeast"/>
        <w:rPr>
          <w:b/>
          <w:bCs/>
          <w:color w:val="000000"/>
          <w:sz w:val="28"/>
          <w:szCs w:val="28"/>
        </w:rPr>
      </w:pPr>
    </w:p>
    <w:p w:rsidR="00292512" w:rsidRDefault="00BB5401">
      <w:pPr>
        <w:pStyle w:val="a6"/>
        <w:shd w:val="clear" w:color="auto" w:fill="FFFFFF"/>
        <w:spacing w:before="0" w:beforeAutospacing="0" w:after="0" w:afterAutospacing="0" w:line="495" w:lineRule="atLeast"/>
        <w:rPr>
          <w:b/>
          <w:bCs/>
          <w:color w:val="000000"/>
          <w:sz w:val="28"/>
          <w:szCs w:val="28"/>
        </w:rPr>
      </w:pPr>
      <w:r>
        <w:rPr>
          <w:b/>
          <w:bCs/>
          <w:color w:val="000000"/>
          <w:sz w:val="28"/>
          <w:szCs w:val="28"/>
        </w:rPr>
        <w:t>2</w:t>
      </w:r>
      <w:r>
        <w:rPr>
          <w:rFonts w:hint="eastAsia"/>
          <w:b/>
          <w:bCs/>
          <w:color w:val="000000"/>
          <w:sz w:val="28"/>
          <w:szCs w:val="28"/>
        </w:rPr>
        <w:t>、样品要求</w:t>
      </w:r>
    </w:p>
    <w:p w:rsidR="00292512" w:rsidRDefault="00BB5401">
      <w:pPr>
        <w:tabs>
          <w:tab w:val="left" w:pos="993"/>
        </w:tabs>
        <w:spacing w:line="360" w:lineRule="auto"/>
        <w:ind w:left="425"/>
        <w:rPr>
          <w:rFonts w:ascii="宋体" w:hAnsi="宋体"/>
          <w:sz w:val="24"/>
          <w:szCs w:val="28"/>
        </w:rPr>
      </w:pPr>
      <w:r>
        <w:rPr>
          <w:rFonts w:ascii="宋体" w:hAnsi="宋体" w:hint="eastAsia"/>
          <w:sz w:val="24"/>
          <w:szCs w:val="28"/>
        </w:rPr>
        <w:t>供应商应提交如下样品：清单明细中产品各一卷。</w:t>
      </w:r>
    </w:p>
    <w:p w:rsidR="00292512" w:rsidRDefault="00BB5401">
      <w:pPr>
        <w:pStyle w:val="a6"/>
        <w:shd w:val="clear" w:color="auto" w:fill="FFFFFF"/>
        <w:spacing w:before="0" w:beforeAutospacing="0" w:after="0" w:afterAutospacing="0" w:line="495" w:lineRule="atLeast"/>
        <w:rPr>
          <w:b/>
          <w:bCs/>
          <w:color w:val="000000"/>
          <w:sz w:val="28"/>
          <w:szCs w:val="28"/>
        </w:rPr>
      </w:pPr>
      <w:r>
        <w:rPr>
          <w:b/>
          <w:bCs/>
          <w:color w:val="000000"/>
          <w:sz w:val="28"/>
          <w:szCs w:val="28"/>
        </w:rPr>
        <w:t>3</w:t>
      </w:r>
      <w:r>
        <w:rPr>
          <w:b/>
          <w:bCs/>
          <w:color w:val="000000"/>
          <w:sz w:val="28"/>
          <w:szCs w:val="28"/>
        </w:rPr>
        <w:t>、报价要求：投标人应对上述所列材料进行分项报价</w:t>
      </w:r>
    </w:p>
    <w:p w:rsidR="00292512" w:rsidRDefault="00BB5401">
      <w:pPr>
        <w:pStyle w:val="a6"/>
        <w:shd w:val="clear" w:color="auto" w:fill="FFFFFF"/>
        <w:spacing w:before="0" w:beforeAutospacing="0" w:after="0" w:afterAutospacing="0" w:line="495" w:lineRule="atLeast"/>
        <w:ind w:firstLine="645"/>
        <w:rPr>
          <w:rFonts w:cs="Times New Roman"/>
          <w:b/>
          <w:bCs/>
          <w:kern w:val="2"/>
          <w:szCs w:val="28"/>
        </w:rPr>
      </w:pPr>
      <w:r>
        <w:rPr>
          <w:b/>
          <w:sz w:val="32"/>
          <w:szCs w:val="21"/>
        </w:rPr>
        <w:t>★</w:t>
      </w:r>
      <w:r>
        <w:rPr>
          <w:rFonts w:cs="Times New Roman"/>
          <w:b/>
          <w:bCs/>
          <w:kern w:val="2"/>
          <w:szCs w:val="28"/>
        </w:rPr>
        <w:t>3.1</w:t>
      </w:r>
      <w:r>
        <w:rPr>
          <w:rFonts w:cs="Times New Roman"/>
          <w:b/>
          <w:bCs/>
          <w:kern w:val="2"/>
          <w:szCs w:val="28"/>
        </w:rPr>
        <w:t>本次采购为整体采购，供应商必须对采购项目的所有内容进行报价响应，不得对采购内容拆分报价，不完整响应或拆分报价的将导致无效投标。</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3.2</w:t>
      </w:r>
      <w:r>
        <w:rPr>
          <w:rFonts w:cs="Times New Roman"/>
          <w:kern w:val="2"/>
          <w:szCs w:val="28"/>
        </w:rPr>
        <w:t>投标总报价为项目经采购人验收合格并交付使用所有可能发生的费用，包括但不限于货物供应、制作、运输、安装调试、保险费、采购保管、产品检验检测、税收等一切费用。</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bookmarkStart w:id="2" w:name="_Hlk170459267"/>
      <w:r>
        <w:rPr>
          <w:rFonts w:cs="Times New Roman"/>
          <w:b/>
          <w:bCs/>
          <w:kern w:val="2"/>
          <w:szCs w:val="28"/>
        </w:rPr>
        <w:t>★</w:t>
      </w:r>
      <w:bookmarkEnd w:id="2"/>
      <w:r>
        <w:rPr>
          <w:rFonts w:cs="Times New Roman"/>
          <w:b/>
          <w:bCs/>
          <w:kern w:val="2"/>
          <w:szCs w:val="28"/>
        </w:rPr>
        <w:t>3.3</w:t>
      </w:r>
      <w:r>
        <w:rPr>
          <w:rFonts w:cs="Times New Roman"/>
          <w:b/>
          <w:bCs/>
          <w:kern w:val="2"/>
          <w:szCs w:val="28"/>
        </w:rPr>
        <w:t>投标人的投标报价总价及单价不可超过</w:t>
      </w:r>
      <w:r>
        <w:rPr>
          <w:rFonts w:cs="Times New Roman" w:hint="eastAsia"/>
          <w:b/>
          <w:bCs/>
          <w:kern w:val="2"/>
          <w:szCs w:val="28"/>
        </w:rPr>
        <w:t>最高限价</w:t>
      </w:r>
      <w:r>
        <w:rPr>
          <w:rFonts w:cs="Times New Roman"/>
          <w:b/>
          <w:bCs/>
          <w:kern w:val="2"/>
          <w:szCs w:val="28"/>
        </w:rPr>
        <w:t>，否则视为无效投标</w:t>
      </w:r>
      <w:r>
        <w:rPr>
          <w:rFonts w:cs="Times New Roman"/>
          <w:kern w:val="2"/>
          <w:szCs w:val="28"/>
        </w:rPr>
        <w:t>。</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3.4</w:t>
      </w:r>
      <w:r>
        <w:rPr>
          <w:rFonts w:cs="Times New Roman"/>
          <w:kern w:val="2"/>
          <w:szCs w:val="28"/>
        </w:rPr>
        <w:t>供应商报价为折扣率（</w:t>
      </w:r>
      <w:r>
        <w:rPr>
          <w:rFonts w:cs="Times New Roman"/>
          <w:kern w:val="2"/>
          <w:szCs w:val="28"/>
        </w:rPr>
        <w:t>%</w:t>
      </w:r>
      <w:r>
        <w:rPr>
          <w:rFonts w:cs="Times New Roman"/>
          <w:kern w:val="2"/>
          <w:szCs w:val="28"/>
        </w:rPr>
        <w:t>），结算费用</w:t>
      </w:r>
      <w:r>
        <w:rPr>
          <w:rFonts w:cs="Times New Roman"/>
          <w:kern w:val="2"/>
          <w:szCs w:val="28"/>
        </w:rPr>
        <w:t>=</w:t>
      </w:r>
      <w:r>
        <w:rPr>
          <w:rFonts w:cs="Times New Roman"/>
          <w:kern w:val="2"/>
          <w:szCs w:val="28"/>
        </w:rPr>
        <w:t>项目</w:t>
      </w:r>
      <w:r>
        <w:rPr>
          <w:rFonts w:cs="Times New Roman"/>
          <w:kern w:val="2"/>
          <w:szCs w:val="28"/>
        </w:rPr>
        <w:t>最高限价单价（元）</w:t>
      </w:r>
      <w:r>
        <w:rPr>
          <w:rFonts w:cs="Times New Roman"/>
          <w:kern w:val="2"/>
          <w:szCs w:val="28"/>
        </w:rPr>
        <w:t>×</w:t>
      </w:r>
      <w:r>
        <w:rPr>
          <w:rFonts w:cs="Times New Roman"/>
          <w:kern w:val="2"/>
          <w:szCs w:val="28"/>
        </w:rPr>
        <w:t>成交供应商所报折扣率</w:t>
      </w:r>
      <w:r>
        <w:rPr>
          <w:rFonts w:cs="Times New Roman"/>
          <w:kern w:val="2"/>
          <w:szCs w:val="28"/>
        </w:rPr>
        <w:t>×</w:t>
      </w:r>
      <w:r>
        <w:rPr>
          <w:rFonts w:cs="Times New Roman"/>
          <w:kern w:val="2"/>
          <w:szCs w:val="28"/>
        </w:rPr>
        <w:t>项目数量。例如：供应商报价折扣率为</w:t>
      </w:r>
      <w:r>
        <w:rPr>
          <w:rFonts w:cs="Times New Roman"/>
          <w:kern w:val="2"/>
          <w:szCs w:val="28"/>
        </w:rPr>
        <w:t>90%</w:t>
      </w:r>
      <w:r>
        <w:rPr>
          <w:rFonts w:cs="Times New Roman"/>
          <w:kern w:val="2"/>
          <w:szCs w:val="28"/>
        </w:rPr>
        <w:t>，所</w:t>
      </w:r>
      <w:r>
        <w:rPr>
          <w:rFonts w:cs="Times New Roman" w:hint="eastAsia"/>
          <w:kern w:val="2"/>
          <w:szCs w:val="28"/>
        </w:rPr>
        <w:t>采购</w:t>
      </w:r>
      <w:r>
        <w:rPr>
          <w:rFonts w:cs="Times New Roman"/>
          <w:kern w:val="2"/>
          <w:szCs w:val="28"/>
        </w:rPr>
        <w:t>的是</w:t>
      </w:r>
      <w:r>
        <w:rPr>
          <w:rFonts w:cs="Times New Roman"/>
          <w:kern w:val="2"/>
          <w:szCs w:val="28"/>
        </w:rPr>
        <w:t>5</w:t>
      </w:r>
      <w:r>
        <w:rPr>
          <w:rFonts w:cs="Times New Roman"/>
          <w:kern w:val="2"/>
          <w:szCs w:val="28"/>
        </w:rPr>
        <w:t>元</w:t>
      </w:r>
      <w:r>
        <w:rPr>
          <w:rFonts w:cs="Times New Roman"/>
          <w:kern w:val="2"/>
          <w:szCs w:val="28"/>
        </w:rPr>
        <w:t>/</w:t>
      </w:r>
      <w:r>
        <w:rPr>
          <w:rFonts w:cs="Times New Roman" w:hint="eastAsia"/>
          <w:kern w:val="2"/>
          <w:szCs w:val="28"/>
        </w:rPr>
        <w:t>卷</w:t>
      </w:r>
      <w:r>
        <w:rPr>
          <w:rFonts w:cs="Times New Roman"/>
          <w:kern w:val="2"/>
          <w:szCs w:val="28"/>
        </w:rPr>
        <w:t>的</w:t>
      </w:r>
      <w:r>
        <w:rPr>
          <w:rFonts w:hint="eastAsia"/>
          <w:color w:val="000000"/>
          <w:sz w:val="22"/>
        </w:rPr>
        <w:t>75*40</w:t>
      </w:r>
      <w:r>
        <w:rPr>
          <w:rFonts w:hint="eastAsia"/>
          <w:color w:val="000000"/>
          <w:sz w:val="22"/>
        </w:rPr>
        <w:t>（</w:t>
      </w:r>
      <w:r>
        <w:rPr>
          <w:rFonts w:hint="eastAsia"/>
          <w:color w:val="000000"/>
          <w:sz w:val="22"/>
        </w:rPr>
        <w:t>500</w:t>
      </w:r>
      <w:r>
        <w:rPr>
          <w:rFonts w:hint="eastAsia"/>
          <w:color w:val="000000"/>
          <w:sz w:val="22"/>
        </w:rPr>
        <w:t>张</w:t>
      </w:r>
      <w:r>
        <w:rPr>
          <w:rFonts w:hint="eastAsia"/>
          <w:color w:val="000000"/>
          <w:sz w:val="22"/>
        </w:rPr>
        <w:t>40MM</w:t>
      </w:r>
      <w:r>
        <w:rPr>
          <w:rFonts w:hint="eastAsia"/>
          <w:color w:val="000000"/>
          <w:sz w:val="22"/>
        </w:rPr>
        <w:t>管芯）热敏纸</w:t>
      </w:r>
      <w:r>
        <w:rPr>
          <w:rFonts w:cs="Times New Roman"/>
          <w:kern w:val="2"/>
          <w:szCs w:val="28"/>
        </w:rPr>
        <w:t>，</w:t>
      </w:r>
      <w:r>
        <w:rPr>
          <w:rFonts w:cs="Times New Roman" w:hint="eastAsia"/>
          <w:kern w:val="2"/>
          <w:szCs w:val="28"/>
        </w:rPr>
        <w:t>采购</w:t>
      </w:r>
      <w:r>
        <w:rPr>
          <w:rFonts w:cs="Times New Roman"/>
          <w:kern w:val="2"/>
          <w:szCs w:val="28"/>
        </w:rPr>
        <w:t>数量为</w:t>
      </w:r>
      <w:r>
        <w:rPr>
          <w:rFonts w:cs="Times New Roman"/>
          <w:kern w:val="2"/>
          <w:szCs w:val="28"/>
        </w:rPr>
        <w:t>100</w:t>
      </w:r>
      <w:r>
        <w:rPr>
          <w:rFonts w:cs="Times New Roman" w:hint="eastAsia"/>
          <w:kern w:val="2"/>
          <w:szCs w:val="28"/>
        </w:rPr>
        <w:t>卷</w:t>
      </w:r>
      <w:r>
        <w:rPr>
          <w:rFonts w:cs="Times New Roman"/>
          <w:kern w:val="2"/>
          <w:szCs w:val="28"/>
        </w:rPr>
        <w:t>，则结算费用</w:t>
      </w:r>
      <w:r>
        <w:rPr>
          <w:rFonts w:cs="Times New Roman"/>
          <w:kern w:val="2"/>
          <w:szCs w:val="28"/>
        </w:rPr>
        <w:t>=5×90%×100=450</w:t>
      </w:r>
      <w:r>
        <w:rPr>
          <w:rFonts w:cs="Times New Roman"/>
          <w:kern w:val="2"/>
          <w:szCs w:val="28"/>
        </w:rPr>
        <w:t>元。</w:t>
      </w:r>
    </w:p>
    <w:p w:rsidR="00292512" w:rsidRDefault="00292512">
      <w:pPr>
        <w:pStyle w:val="a6"/>
        <w:shd w:val="clear" w:color="auto" w:fill="FFFFFF"/>
        <w:spacing w:before="0" w:beforeAutospacing="0" w:after="0" w:afterAutospacing="0" w:line="495" w:lineRule="atLeast"/>
        <w:ind w:firstLine="645"/>
        <w:rPr>
          <w:rFonts w:cs="Times New Roman"/>
          <w:kern w:val="2"/>
          <w:szCs w:val="28"/>
        </w:rPr>
      </w:pPr>
    </w:p>
    <w:p w:rsidR="00292512" w:rsidRDefault="00BB5401">
      <w:pPr>
        <w:pStyle w:val="a6"/>
        <w:shd w:val="clear" w:color="auto" w:fill="FFFFFF"/>
        <w:spacing w:before="0" w:beforeAutospacing="0" w:after="0" w:afterAutospacing="0" w:line="495" w:lineRule="atLeast"/>
        <w:rPr>
          <w:b/>
          <w:bCs/>
          <w:color w:val="000000"/>
          <w:sz w:val="28"/>
          <w:szCs w:val="28"/>
        </w:rPr>
      </w:pPr>
      <w:r>
        <w:rPr>
          <w:b/>
          <w:bCs/>
          <w:color w:val="000000"/>
          <w:sz w:val="28"/>
          <w:szCs w:val="28"/>
        </w:rPr>
        <w:t>4</w:t>
      </w:r>
      <w:r>
        <w:rPr>
          <w:b/>
          <w:bCs/>
          <w:color w:val="000000"/>
          <w:sz w:val="28"/>
          <w:szCs w:val="28"/>
        </w:rPr>
        <w:t>、商务要求（以</w:t>
      </w:r>
      <w:r>
        <w:rPr>
          <w:b/>
          <w:bCs/>
          <w:color w:val="000000"/>
          <w:sz w:val="28"/>
          <w:szCs w:val="28"/>
        </w:rPr>
        <w:t>“★”</w:t>
      </w:r>
      <w:r>
        <w:rPr>
          <w:b/>
          <w:bCs/>
          <w:color w:val="000000"/>
          <w:sz w:val="28"/>
          <w:szCs w:val="28"/>
        </w:rPr>
        <w:t>标示的内容为不允许负偏离的实质性要求）</w:t>
      </w:r>
    </w:p>
    <w:p w:rsidR="00292512" w:rsidRDefault="00BB5401">
      <w:pPr>
        <w:pStyle w:val="a6"/>
        <w:shd w:val="clear" w:color="auto" w:fill="FFFFFF"/>
        <w:spacing w:before="0" w:beforeAutospacing="0" w:after="0" w:afterAutospacing="0" w:line="495" w:lineRule="atLeast"/>
        <w:ind w:firstLine="420"/>
        <w:rPr>
          <w:rFonts w:cs="Times New Roman"/>
          <w:kern w:val="2"/>
          <w:szCs w:val="28"/>
        </w:rPr>
      </w:pPr>
      <w:r>
        <w:rPr>
          <w:rFonts w:cs="Times New Roman"/>
          <w:kern w:val="2"/>
          <w:szCs w:val="28"/>
        </w:rPr>
        <w:t xml:space="preserve">4.1 </w:t>
      </w:r>
      <w:r>
        <w:rPr>
          <w:rFonts w:cs="Times New Roman"/>
          <w:kern w:val="2"/>
          <w:szCs w:val="28"/>
        </w:rPr>
        <w:t>交货时间：服务期</w:t>
      </w:r>
      <w:r>
        <w:rPr>
          <w:rFonts w:cs="Times New Roman" w:hint="eastAsia"/>
          <w:kern w:val="2"/>
          <w:szCs w:val="28"/>
        </w:rPr>
        <w:t>一</w:t>
      </w:r>
      <w:r>
        <w:rPr>
          <w:rFonts w:cs="Times New Roman"/>
          <w:kern w:val="2"/>
          <w:szCs w:val="28"/>
        </w:rPr>
        <w:t>年，</w:t>
      </w:r>
      <w:r>
        <w:rPr>
          <w:rFonts w:cs="Times New Roman" w:hint="eastAsia"/>
          <w:kern w:val="2"/>
          <w:szCs w:val="28"/>
        </w:rPr>
        <w:t>接到采购人通知后</w:t>
      </w:r>
      <w:r>
        <w:rPr>
          <w:rFonts w:cs="Times New Roman"/>
          <w:kern w:val="2"/>
          <w:szCs w:val="28"/>
        </w:rPr>
        <w:t>10</w:t>
      </w:r>
      <w:r>
        <w:rPr>
          <w:rFonts w:cs="Times New Roman"/>
          <w:kern w:val="2"/>
          <w:szCs w:val="28"/>
        </w:rPr>
        <w:t>分钟内响应，</w:t>
      </w:r>
      <w:r>
        <w:rPr>
          <w:rFonts w:cs="Times New Roman"/>
          <w:kern w:val="2"/>
          <w:szCs w:val="28"/>
        </w:rPr>
        <w:t>24</w:t>
      </w:r>
      <w:r>
        <w:rPr>
          <w:rFonts w:cs="Times New Roman"/>
          <w:kern w:val="2"/>
          <w:szCs w:val="28"/>
        </w:rPr>
        <w:t>小时内交货到采购人指定地点，如遇紧急任务，按采购人要求完成</w:t>
      </w:r>
    </w:p>
    <w:p w:rsidR="00292512" w:rsidRDefault="00BB5401">
      <w:pPr>
        <w:pStyle w:val="a6"/>
        <w:shd w:val="clear" w:color="auto" w:fill="FFFFFF"/>
        <w:spacing w:before="0" w:beforeAutospacing="0" w:after="0" w:afterAutospacing="0" w:line="495" w:lineRule="atLeast"/>
        <w:ind w:firstLine="420"/>
        <w:rPr>
          <w:rFonts w:cs="Times New Roman"/>
          <w:kern w:val="2"/>
          <w:szCs w:val="28"/>
        </w:rPr>
      </w:pPr>
      <w:r>
        <w:rPr>
          <w:rFonts w:cs="Times New Roman"/>
          <w:kern w:val="2"/>
          <w:szCs w:val="28"/>
        </w:rPr>
        <w:t xml:space="preserve">4.2 </w:t>
      </w:r>
      <w:r>
        <w:rPr>
          <w:rFonts w:cs="Times New Roman"/>
          <w:kern w:val="2"/>
          <w:szCs w:val="28"/>
        </w:rPr>
        <w:t>交货地点：采购人指定地点</w:t>
      </w:r>
    </w:p>
    <w:p w:rsidR="00292512" w:rsidRDefault="00BB5401">
      <w:pPr>
        <w:spacing w:line="360" w:lineRule="auto"/>
        <w:ind w:firstLine="420"/>
        <w:rPr>
          <w:rFonts w:ascii="宋体" w:eastAsia="宋体" w:hAnsi="宋体" w:cs="Times New Roman"/>
          <w:sz w:val="24"/>
          <w:szCs w:val="28"/>
        </w:rPr>
      </w:pPr>
      <w:r>
        <w:rPr>
          <w:rFonts w:ascii="宋体" w:eastAsia="宋体" w:hAnsi="宋体" w:cs="Times New Roman"/>
          <w:sz w:val="24"/>
          <w:szCs w:val="28"/>
        </w:rPr>
        <w:t xml:space="preserve">4.3 </w:t>
      </w:r>
      <w:r>
        <w:rPr>
          <w:rFonts w:ascii="宋体" w:eastAsia="宋体" w:hAnsi="宋体" w:cs="Times New Roman"/>
          <w:sz w:val="24"/>
          <w:szCs w:val="28"/>
        </w:rPr>
        <w:t>履行验收方式：经采购人验收合格，</w:t>
      </w:r>
      <w:r>
        <w:rPr>
          <w:rFonts w:ascii="宋体" w:eastAsia="宋体" w:hAnsi="宋体" w:cs="Times New Roman" w:hint="eastAsia"/>
          <w:sz w:val="24"/>
          <w:szCs w:val="28"/>
        </w:rPr>
        <w:t>成交供应商应保证在商品存在质量</w:t>
      </w:r>
      <w:r>
        <w:rPr>
          <w:rFonts w:ascii="宋体" w:eastAsia="宋体" w:hAnsi="宋体" w:cs="Times New Roman" w:hint="eastAsia"/>
          <w:sz w:val="24"/>
          <w:szCs w:val="28"/>
        </w:rPr>
        <w:lastRenderedPageBreak/>
        <w:t>问题、商品送错、采购人订单变更等情况下无条件退货换货，供应商须对此进行书面承诺。</w:t>
      </w:r>
    </w:p>
    <w:p w:rsidR="00292512" w:rsidRDefault="00BB5401">
      <w:pPr>
        <w:pStyle w:val="a6"/>
        <w:shd w:val="clear" w:color="auto" w:fill="FFFFFF"/>
        <w:spacing w:before="0" w:beforeAutospacing="0" w:after="0" w:afterAutospacing="0" w:line="495" w:lineRule="atLeast"/>
        <w:ind w:firstLine="420"/>
        <w:rPr>
          <w:rFonts w:cs="Times New Roman"/>
          <w:kern w:val="2"/>
          <w:szCs w:val="28"/>
        </w:rPr>
      </w:pPr>
      <w:r>
        <w:rPr>
          <w:rFonts w:cs="Times New Roman"/>
          <w:kern w:val="2"/>
          <w:szCs w:val="28"/>
        </w:rPr>
        <w:t xml:space="preserve">4.4 </w:t>
      </w:r>
      <w:r>
        <w:rPr>
          <w:rFonts w:cs="Times New Roman"/>
          <w:kern w:val="2"/>
          <w:szCs w:val="28"/>
        </w:rPr>
        <w:t>售后服务及要求</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4.4.1</w:t>
      </w:r>
      <w:r>
        <w:rPr>
          <w:rFonts w:cs="Times New Roman"/>
          <w:kern w:val="2"/>
          <w:szCs w:val="28"/>
        </w:rPr>
        <w:t>货物交货时应按国家有关标准要求进行包装。包装必须与运输方式相适应，包装方式的确定及包装费用均由中标人负责；由于不适当的包装而造成货物在运输过程中有任何损坏由中标人负责。包装应足以承受整个过程中的运输、转运、装卸、储存等，充分考虑到运输途中的各种情况</w:t>
      </w:r>
      <w:r>
        <w:rPr>
          <w:rFonts w:cs="Times New Roman"/>
          <w:kern w:val="2"/>
          <w:szCs w:val="28"/>
        </w:rPr>
        <w:t>(</w:t>
      </w:r>
      <w:r>
        <w:rPr>
          <w:rFonts w:cs="Times New Roman"/>
          <w:kern w:val="2"/>
          <w:szCs w:val="28"/>
        </w:rPr>
        <w:t>如暴露于恶劣气候等</w:t>
      </w:r>
      <w:r>
        <w:rPr>
          <w:rFonts w:cs="Times New Roman"/>
          <w:kern w:val="2"/>
          <w:szCs w:val="28"/>
        </w:rPr>
        <w:t>)</w:t>
      </w:r>
      <w:r>
        <w:rPr>
          <w:rFonts w:cs="Times New Roman"/>
          <w:kern w:val="2"/>
          <w:szCs w:val="28"/>
        </w:rPr>
        <w:t>和项目所在地的气候特点，以及存放的需要。</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4.4.2</w:t>
      </w:r>
      <w:r>
        <w:rPr>
          <w:rFonts w:cs="Times New Roman" w:hint="eastAsia"/>
          <w:kern w:val="2"/>
          <w:szCs w:val="28"/>
        </w:rPr>
        <w:t>服务期内，若采购人要求采购的产品未出现在上表</w:t>
      </w:r>
      <w:r>
        <w:rPr>
          <w:rFonts w:cs="Times New Roman" w:hint="eastAsia"/>
          <w:kern w:val="2"/>
          <w:szCs w:val="28"/>
        </w:rPr>
        <w:t>中，结算时则参照上表中与其技术要求相似的印刷的综合单价进行据实结算</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4.4.3</w:t>
      </w:r>
      <w:r>
        <w:rPr>
          <w:rFonts w:cs="Times New Roman"/>
          <w:kern w:val="2"/>
          <w:szCs w:val="28"/>
        </w:rPr>
        <w:t>招标文件中的</w:t>
      </w:r>
      <w:r>
        <w:rPr>
          <w:rFonts w:cs="Times New Roman" w:hint="eastAsia"/>
          <w:kern w:val="2"/>
          <w:szCs w:val="28"/>
        </w:rPr>
        <w:t>年采购量</w:t>
      </w:r>
      <w:r>
        <w:rPr>
          <w:rFonts w:cs="Times New Roman"/>
          <w:kern w:val="2"/>
          <w:szCs w:val="28"/>
        </w:rPr>
        <w:t>为预估数，以实际供货合同签订数量为准。预估数与实际数量可能存在一定差异。投标人在报价中须充分考虑此项因素，采购人不对投标人据此</w:t>
      </w:r>
      <w:proofErr w:type="gramStart"/>
      <w:r>
        <w:rPr>
          <w:rFonts w:cs="Times New Roman"/>
          <w:kern w:val="2"/>
          <w:szCs w:val="28"/>
        </w:rPr>
        <w:t>作出</w:t>
      </w:r>
      <w:proofErr w:type="gramEnd"/>
      <w:r>
        <w:rPr>
          <w:rFonts w:cs="Times New Roman"/>
          <w:kern w:val="2"/>
          <w:szCs w:val="28"/>
        </w:rPr>
        <w:t>的判断和决策负责。</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4.4.7</w:t>
      </w:r>
      <w:r>
        <w:rPr>
          <w:rFonts w:cs="Times New Roman"/>
          <w:kern w:val="2"/>
          <w:szCs w:val="28"/>
        </w:rPr>
        <w:t>中标人提供的产品在验收过程中如发现产品的品名、规格、型号与采购人需要的货物不符或是无法使用等质量不合格，达不到验收标准时，采购人有权拒收并要求中标人无条件进行退换。中标人应按技术规范重新提供</w:t>
      </w:r>
      <w:r>
        <w:rPr>
          <w:rFonts w:cs="Times New Roman" w:hint="eastAsia"/>
          <w:kern w:val="2"/>
          <w:szCs w:val="28"/>
        </w:rPr>
        <w:t>货品</w:t>
      </w:r>
      <w:r>
        <w:rPr>
          <w:rFonts w:cs="Times New Roman"/>
          <w:kern w:val="2"/>
          <w:szCs w:val="28"/>
        </w:rPr>
        <w:t>并对因质量问题造成的损失负赔偿责任。</w:t>
      </w:r>
    </w:p>
    <w:p w:rsidR="00292512" w:rsidRDefault="00BB5401">
      <w:pPr>
        <w:pStyle w:val="a6"/>
        <w:shd w:val="clear" w:color="auto" w:fill="FFFFFF"/>
        <w:spacing w:before="0" w:beforeAutospacing="0" w:after="0" w:afterAutospacing="0" w:line="495" w:lineRule="atLeast"/>
        <w:ind w:firstLine="645"/>
        <w:rPr>
          <w:rFonts w:cs="Times New Roman"/>
          <w:kern w:val="2"/>
          <w:szCs w:val="28"/>
        </w:rPr>
      </w:pPr>
      <w:r>
        <w:rPr>
          <w:rFonts w:cs="Times New Roman"/>
          <w:kern w:val="2"/>
          <w:szCs w:val="28"/>
        </w:rPr>
        <w:t>4.4.8</w:t>
      </w:r>
      <w:r>
        <w:rPr>
          <w:rFonts w:cs="Times New Roman"/>
          <w:kern w:val="2"/>
          <w:szCs w:val="28"/>
        </w:rPr>
        <w:t>因中标</w:t>
      </w:r>
      <w:proofErr w:type="gramStart"/>
      <w:r>
        <w:rPr>
          <w:rFonts w:cs="Times New Roman"/>
          <w:kern w:val="2"/>
          <w:szCs w:val="28"/>
        </w:rPr>
        <w:t>人原因</w:t>
      </w:r>
      <w:proofErr w:type="gramEnd"/>
      <w:r>
        <w:rPr>
          <w:rFonts w:cs="Times New Roman"/>
          <w:kern w:val="2"/>
          <w:szCs w:val="28"/>
        </w:rPr>
        <w:t>发生重大质量事故，除依约承担赔偿责任外，还将按有关质量管理办法规定执行。同时，采购人有权终止合同，并报相关行政主管部门处罚。</w:t>
      </w:r>
    </w:p>
    <w:p w:rsidR="00292512" w:rsidRDefault="00BB5401">
      <w:pPr>
        <w:pStyle w:val="a6"/>
        <w:shd w:val="clear" w:color="auto" w:fill="FFFFFF"/>
        <w:spacing w:before="0" w:beforeAutospacing="0" w:after="0" w:afterAutospacing="0" w:line="495" w:lineRule="atLeast"/>
        <w:rPr>
          <w:b/>
          <w:bCs/>
          <w:color w:val="000000"/>
          <w:sz w:val="28"/>
          <w:szCs w:val="28"/>
        </w:rPr>
      </w:pPr>
      <w:r>
        <w:rPr>
          <w:b/>
          <w:bCs/>
          <w:color w:val="000000"/>
          <w:sz w:val="28"/>
          <w:szCs w:val="28"/>
        </w:rPr>
        <w:t>4</w:t>
      </w:r>
      <w:r>
        <w:rPr>
          <w:rFonts w:hint="eastAsia"/>
          <w:b/>
          <w:bCs/>
          <w:color w:val="000000"/>
          <w:sz w:val="28"/>
          <w:szCs w:val="28"/>
        </w:rPr>
        <w:t>、评分标准及方法</w:t>
      </w:r>
    </w:p>
    <w:p w:rsidR="00292512" w:rsidRDefault="00BB5401">
      <w:pPr>
        <w:pStyle w:val="a6"/>
        <w:shd w:val="clear" w:color="auto" w:fill="FFFFFF"/>
        <w:spacing w:before="0" w:beforeAutospacing="0" w:after="0" w:afterAutospacing="0" w:line="495" w:lineRule="atLeast"/>
        <w:rPr>
          <w:b/>
          <w:bCs/>
          <w:color w:val="000000"/>
          <w:sz w:val="28"/>
          <w:szCs w:val="28"/>
        </w:rPr>
      </w:pPr>
      <w:r>
        <w:rPr>
          <w:rFonts w:hint="eastAsia"/>
          <w:b/>
          <w:bCs/>
          <w:color w:val="000000"/>
          <w:sz w:val="28"/>
          <w:szCs w:val="28"/>
        </w:rPr>
        <w:t>请参加供应商根据下表内容提供响应文件</w:t>
      </w:r>
    </w:p>
    <w:p w:rsidR="00292512" w:rsidRDefault="00BB5401">
      <w:pPr>
        <w:spacing w:line="500" w:lineRule="exact"/>
        <w:ind w:firstLineChars="245" w:firstLine="588"/>
        <w:rPr>
          <w:rFonts w:ascii="宋体" w:hAnsi="宋体"/>
          <w:sz w:val="24"/>
          <w:szCs w:val="24"/>
        </w:rPr>
      </w:pPr>
      <w:bookmarkStart w:id="3" w:name="OLE_LINK10"/>
      <w:r>
        <w:rPr>
          <w:rFonts w:ascii="宋体" w:hAnsi="宋体" w:hint="eastAsia"/>
          <w:b/>
          <w:sz w:val="24"/>
          <w:szCs w:val="24"/>
        </w:rPr>
        <w:t>综合评分法：</w:t>
      </w:r>
      <w:r>
        <w:rPr>
          <w:rFonts w:ascii="宋体" w:hAnsi="宋体" w:hint="eastAsia"/>
          <w:sz w:val="24"/>
          <w:szCs w:val="24"/>
        </w:rPr>
        <w:t>综合得分</w:t>
      </w:r>
      <w:r>
        <w:rPr>
          <w:rFonts w:ascii="宋体" w:hAnsi="宋体" w:hint="eastAsia"/>
          <w:sz w:val="24"/>
          <w:szCs w:val="24"/>
        </w:rPr>
        <w:t>=A</w:t>
      </w:r>
      <w:r>
        <w:rPr>
          <w:rFonts w:ascii="宋体" w:hAnsi="宋体"/>
          <w:sz w:val="24"/>
          <w:szCs w:val="24"/>
        </w:rPr>
        <w:t>+</w:t>
      </w:r>
      <w:r>
        <w:rPr>
          <w:rFonts w:ascii="宋体" w:hAnsi="宋体" w:hint="eastAsia"/>
          <w:sz w:val="24"/>
          <w:szCs w:val="24"/>
        </w:rPr>
        <w:t>B</w:t>
      </w:r>
      <w:r>
        <w:rPr>
          <w:rFonts w:ascii="宋体" w:hAnsi="宋体"/>
          <w:sz w:val="24"/>
          <w:szCs w:val="24"/>
        </w:rPr>
        <w:t>+</w:t>
      </w:r>
      <w:r>
        <w:rPr>
          <w:rFonts w:ascii="宋体" w:hAnsi="宋体" w:hint="eastAsia"/>
          <w:sz w:val="24"/>
          <w:szCs w:val="24"/>
        </w:rPr>
        <w:t>C</w:t>
      </w:r>
    </w:p>
    <w:p w:rsidR="00292512" w:rsidRDefault="00BB5401">
      <w:pPr>
        <w:pStyle w:val="a3"/>
        <w:snapToGrid w:val="0"/>
        <w:spacing w:line="500" w:lineRule="exact"/>
        <w:ind w:firstLine="0"/>
        <w:rPr>
          <w:b/>
          <w:sz w:val="24"/>
          <w:szCs w:val="24"/>
        </w:rPr>
      </w:pPr>
      <w:r>
        <w:rPr>
          <w:rFonts w:hint="eastAsia"/>
          <w:b/>
          <w:sz w:val="24"/>
          <w:szCs w:val="24"/>
        </w:rPr>
        <w:t>(</w:t>
      </w:r>
      <w:proofErr w:type="gramStart"/>
      <w:r>
        <w:rPr>
          <w:rFonts w:hint="eastAsia"/>
          <w:b/>
          <w:sz w:val="24"/>
          <w:szCs w:val="24"/>
        </w:rPr>
        <w:t>一</w:t>
      </w:r>
      <w:proofErr w:type="gramEnd"/>
      <w:r>
        <w:rPr>
          <w:rFonts w:hint="eastAsia"/>
          <w:b/>
          <w:sz w:val="24"/>
          <w:szCs w:val="24"/>
        </w:rPr>
        <w:t>)</w:t>
      </w:r>
      <w:r>
        <w:rPr>
          <w:rFonts w:hint="eastAsia"/>
          <w:b/>
          <w:sz w:val="24"/>
          <w:szCs w:val="24"/>
        </w:rPr>
        <w:t>技术评分</w:t>
      </w:r>
      <w:r>
        <w:rPr>
          <w:rFonts w:hint="eastAsia"/>
          <w:b/>
          <w:sz w:val="24"/>
          <w:szCs w:val="24"/>
        </w:rPr>
        <w:t>(A)</w:t>
      </w:r>
      <w:r>
        <w:rPr>
          <w:rFonts w:hint="eastAsia"/>
          <w:b/>
          <w:sz w:val="24"/>
          <w:szCs w:val="24"/>
        </w:rPr>
        <w:t>标准</w:t>
      </w:r>
      <w:r>
        <w:rPr>
          <w:rFonts w:hint="eastAsia"/>
          <w:b/>
          <w:sz w:val="24"/>
          <w:szCs w:val="24"/>
        </w:rPr>
        <w:t>(</w:t>
      </w:r>
      <w:r>
        <w:rPr>
          <w:rFonts w:hint="eastAsia"/>
          <w:b/>
          <w:sz w:val="24"/>
          <w:szCs w:val="24"/>
        </w:rPr>
        <w:t>满分</w:t>
      </w:r>
      <w:r>
        <w:rPr>
          <w:rFonts w:hint="eastAsia"/>
          <w:b/>
          <w:sz w:val="24"/>
          <w:szCs w:val="24"/>
        </w:rPr>
        <w:t>55</w:t>
      </w:r>
      <w:r>
        <w:rPr>
          <w:rFonts w:hint="eastAsia"/>
          <w:b/>
          <w:sz w:val="24"/>
          <w:szCs w:val="24"/>
        </w:rPr>
        <w:t>分</w:t>
      </w:r>
      <w:r>
        <w:rPr>
          <w:rFonts w:hint="eastAsia"/>
          <w:b/>
          <w:sz w:val="24"/>
          <w:szCs w:val="24"/>
        </w:rPr>
        <w:t>)</w:t>
      </w:r>
      <w:r>
        <w:rPr>
          <w:rFonts w:hint="eastAsia"/>
          <w:b/>
          <w:sz w:val="24"/>
          <w:szCs w:val="24"/>
        </w:rPr>
        <w:t>：</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7938"/>
        <w:gridCol w:w="770"/>
      </w:tblGrid>
      <w:tr w:rsidR="00292512">
        <w:trPr>
          <w:cantSplit/>
          <w:trHeight w:val="498"/>
          <w:jc w:val="center"/>
        </w:trPr>
        <w:tc>
          <w:tcPr>
            <w:tcW w:w="689" w:type="dxa"/>
            <w:vAlign w:val="center"/>
          </w:tcPr>
          <w:p w:rsidR="00292512" w:rsidRDefault="00BB5401">
            <w:pPr>
              <w:pStyle w:val="ab"/>
              <w:snapToGrid w:val="0"/>
              <w:spacing w:line="400" w:lineRule="exact"/>
              <w:ind w:leftChars="-50" w:left="-105" w:rightChars="-50" w:right="-105"/>
              <w:rPr>
                <w:rFonts w:ascii="宋体" w:hAnsi="宋体"/>
                <w:b w:val="0"/>
                <w:kern w:val="2"/>
                <w:szCs w:val="24"/>
              </w:rPr>
            </w:pPr>
            <w:r>
              <w:rPr>
                <w:rFonts w:ascii="宋体" w:hAnsi="宋体" w:hint="eastAsia"/>
                <w:b w:val="0"/>
                <w:kern w:val="2"/>
                <w:szCs w:val="24"/>
              </w:rPr>
              <w:t>序号</w:t>
            </w:r>
          </w:p>
        </w:tc>
        <w:tc>
          <w:tcPr>
            <w:tcW w:w="7938" w:type="dxa"/>
            <w:vAlign w:val="center"/>
          </w:tcPr>
          <w:p w:rsidR="00292512" w:rsidRDefault="00BB5401">
            <w:pPr>
              <w:pStyle w:val="ab"/>
              <w:snapToGrid w:val="0"/>
              <w:spacing w:line="400" w:lineRule="exact"/>
              <w:ind w:leftChars="-50" w:left="-105" w:rightChars="-50" w:right="-105"/>
              <w:rPr>
                <w:rFonts w:ascii="宋体" w:hAnsi="宋体"/>
                <w:b w:val="0"/>
                <w:kern w:val="2"/>
                <w:szCs w:val="24"/>
              </w:rPr>
            </w:pPr>
            <w:r>
              <w:rPr>
                <w:rFonts w:ascii="宋体" w:hAnsi="宋体" w:hint="eastAsia"/>
                <w:b w:val="0"/>
                <w:kern w:val="2"/>
                <w:szCs w:val="24"/>
              </w:rPr>
              <w:t>评分界定</w:t>
            </w:r>
          </w:p>
        </w:tc>
        <w:tc>
          <w:tcPr>
            <w:tcW w:w="770" w:type="dxa"/>
            <w:vAlign w:val="center"/>
          </w:tcPr>
          <w:p w:rsidR="00292512" w:rsidRDefault="00BB5401">
            <w:pPr>
              <w:pStyle w:val="ab"/>
              <w:snapToGrid w:val="0"/>
              <w:spacing w:line="400" w:lineRule="exact"/>
              <w:ind w:leftChars="-50" w:left="-105" w:rightChars="-50" w:right="-105"/>
              <w:rPr>
                <w:rFonts w:ascii="宋体" w:hAnsi="宋体"/>
                <w:b w:val="0"/>
                <w:kern w:val="2"/>
                <w:szCs w:val="24"/>
              </w:rPr>
            </w:pPr>
            <w:r>
              <w:rPr>
                <w:rFonts w:ascii="宋体" w:hAnsi="宋体" w:hint="eastAsia"/>
                <w:b w:val="0"/>
                <w:kern w:val="2"/>
                <w:szCs w:val="24"/>
              </w:rPr>
              <w:t>满分</w:t>
            </w:r>
          </w:p>
          <w:p w:rsidR="00292512" w:rsidRDefault="00BB5401">
            <w:pPr>
              <w:pStyle w:val="ab"/>
              <w:snapToGrid w:val="0"/>
              <w:spacing w:line="400" w:lineRule="exact"/>
              <w:ind w:leftChars="-50" w:left="-105" w:rightChars="-50" w:right="-105"/>
              <w:rPr>
                <w:rFonts w:ascii="宋体" w:hAnsi="宋体"/>
                <w:b w:val="0"/>
                <w:kern w:val="2"/>
                <w:szCs w:val="24"/>
              </w:rPr>
            </w:pPr>
            <w:r>
              <w:rPr>
                <w:rFonts w:ascii="宋体" w:hAnsi="宋体" w:hint="eastAsia"/>
                <w:b w:val="0"/>
                <w:kern w:val="2"/>
                <w:szCs w:val="24"/>
              </w:rPr>
              <w:t>分值</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lastRenderedPageBreak/>
              <w:t>1</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供应商需提供热敏纸检测报告：</w:t>
            </w:r>
            <w:r>
              <w:rPr>
                <w:rStyle w:val="fontstyle01"/>
                <w:rFonts w:hint="default"/>
              </w:rPr>
              <w:t>铅</w:t>
            </w:r>
            <w:r>
              <w:rPr>
                <w:rStyle w:val="fontstyle11"/>
                <w:rFonts w:ascii="宋体" w:hAnsi="宋体"/>
              </w:rPr>
              <w:t>(</w:t>
            </w:r>
            <w:proofErr w:type="spellStart"/>
            <w:r>
              <w:rPr>
                <w:rStyle w:val="fontstyle11"/>
                <w:rFonts w:ascii="宋体" w:hAnsi="宋体"/>
              </w:rPr>
              <w:t>Pb</w:t>
            </w:r>
            <w:proofErr w:type="spellEnd"/>
            <w:r>
              <w:rPr>
                <w:rStyle w:val="fontstyle11"/>
                <w:rFonts w:ascii="宋体" w:hAnsi="宋体"/>
              </w:rPr>
              <w:t xml:space="preserve">), </w:t>
            </w:r>
            <w:r>
              <w:rPr>
                <w:rStyle w:val="fontstyle01"/>
                <w:rFonts w:hint="default"/>
              </w:rPr>
              <w:t>镉</w:t>
            </w:r>
            <w:r>
              <w:rPr>
                <w:rStyle w:val="fontstyle11"/>
                <w:rFonts w:ascii="宋体" w:hAnsi="宋体"/>
              </w:rPr>
              <w:t>(</w:t>
            </w:r>
            <w:proofErr w:type="spellStart"/>
            <w:r>
              <w:rPr>
                <w:rStyle w:val="fontstyle11"/>
                <w:rFonts w:ascii="宋体" w:hAnsi="宋体"/>
              </w:rPr>
              <w:t>Cd</w:t>
            </w:r>
            <w:proofErr w:type="spellEnd"/>
            <w:r>
              <w:rPr>
                <w:rStyle w:val="fontstyle11"/>
                <w:rFonts w:ascii="宋体" w:hAnsi="宋体"/>
              </w:rPr>
              <w:t xml:space="preserve">), </w:t>
            </w:r>
            <w:r>
              <w:rPr>
                <w:rStyle w:val="fontstyle01"/>
                <w:rFonts w:hint="default"/>
              </w:rPr>
              <w:t>铬</w:t>
            </w:r>
            <w:r>
              <w:rPr>
                <w:rStyle w:val="fontstyle11"/>
                <w:rFonts w:ascii="宋体" w:hAnsi="宋体"/>
              </w:rPr>
              <w:t>(Cr)</w:t>
            </w:r>
            <w:r>
              <w:rPr>
                <w:rStyle w:val="fontstyle11"/>
                <w:rFonts w:ascii="宋体" w:hAnsi="宋体"/>
              </w:rPr>
              <w:t>，</w:t>
            </w:r>
            <w:r>
              <w:rPr>
                <w:rStyle w:val="fontstyle01"/>
                <w:rFonts w:hint="default"/>
              </w:rPr>
              <w:t>硫</w:t>
            </w:r>
            <w:r>
              <w:rPr>
                <w:rStyle w:val="fontstyle11"/>
                <w:rFonts w:ascii="宋体" w:hAnsi="宋体"/>
              </w:rPr>
              <w:t>(S)</w:t>
            </w:r>
            <w:r>
              <w:rPr>
                <w:rFonts w:ascii="宋体" w:hAnsi="宋体"/>
                <w:b w:val="0"/>
                <w:kern w:val="2"/>
                <w:szCs w:val="24"/>
              </w:rPr>
              <w:t xml:space="preserve"> </w:t>
            </w:r>
            <w:r>
              <w:rPr>
                <w:rFonts w:ascii="宋体" w:hAnsi="宋体"/>
                <w:b w:val="0"/>
                <w:kern w:val="2"/>
                <w:szCs w:val="24"/>
              </w:rPr>
              <w:t>，</w:t>
            </w:r>
            <w:r>
              <w:rPr>
                <w:rFonts w:ascii="宋体" w:hAnsi="宋体" w:hint="eastAsia"/>
                <w:b w:val="0"/>
                <w:kern w:val="2"/>
                <w:szCs w:val="24"/>
              </w:rPr>
              <w:t>提供</w:t>
            </w:r>
            <w:r>
              <w:rPr>
                <w:rFonts w:ascii="宋体" w:hAnsi="宋体"/>
                <w:b w:val="0"/>
                <w:kern w:val="2"/>
                <w:szCs w:val="24"/>
              </w:rPr>
              <w:t>得</w:t>
            </w:r>
            <w:r>
              <w:rPr>
                <w:rFonts w:ascii="宋体" w:hAnsi="宋体" w:hint="eastAsia"/>
                <w:b w:val="0"/>
                <w:kern w:val="2"/>
                <w:szCs w:val="24"/>
              </w:rPr>
              <w:t>3</w:t>
            </w:r>
            <w:r>
              <w:rPr>
                <w:rFonts w:ascii="宋体" w:hAnsi="宋体"/>
                <w:b w:val="0"/>
                <w:kern w:val="2"/>
                <w:szCs w:val="24"/>
              </w:rPr>
              <w:t>分</w:t>
            </w:r>
            <w:r>
              <w:rPr>
                <w:rFonts w:ascii="宋体" w:hAnsi="宋体" w:hint="eastAsia"/>
                <w:b w:val="0"/>
                <w:kern w:val="2"/>
                <w:szCs w:val="24"/>
              </w:rPr>
              <w:t>；</w:t>
            </w:r>
            <w:r>
              <w:rPr>
                <w:rFonts w:ascii="宋体" w:hAnsi="宋体"/>
                <w:b w:val="0"/>
                <w:kern w:val="2"/>
                <w:szCs w:val="24"/>
              </w:rPr>
              <w:t>提供</w:t>
            </w:r>
            <w:r>
              <w:rPr>
                <w:rFonts w:ascii="宋体" w:hAnsi="宋体" w:hint="eastAsia"/>
                <w:b w:val="0"/>
                <w:kern w:val="2"/>
                <w:szCs w:val="24"/>
              </w:rPr>
              <w:t>检测报告并加盖供应商公章</w:t>
            </w:r>
            <w:r>
              <w:rPr>
                <w:rFonts w:ascii="宋体" w:hAnsi="宋体"/>
                <w:b w:val="0"/>
                <w:kern w:val="2"/>
                <w:szCs w:val="24"/>
              </w:rPr>
              <w:t>，</w:t>
            </w:r>
            <w:r>
              <w:rPr>
                <w:rFonts w:ascii="宋体" w:hAnsi="宋体" w:hint="eastAsia"/>
                <w:b w:val="0"/>
                <w:kern w:val="2"/>
                <w:szCs w:val="24"/>
              </w:rPr>
              <w:t>未提供或提供不完整的不得分。（以上报告需在文件中标注提示）</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2</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bCs/>
                <w:color w:val="000000"/>
                <w:sz w:val="22"/>
                <w:szCs w:val="22"/>
              </w:rPr>
            </w:pPr>
            <w:r>
              <w:rPr>
                <w:rFonts w:ascii="宋体" w:hAnsi="宋体" w:hint="eastAsia"/>
                <w:b w:val="0"/>
                <w:kern w:val="2"/>
                <w:szCs w:val="24"/>
              </w:rPr>
              <w:t>供应商提供热敏纸检测报告</w:t>
            </w:r>
            <w:r>
              <w:rPr>
                <w:rStyle w:val="fontstyle01"/>
                <w:rFonts w:hint="default"/>
              </w:rPr>
              <w:t>：六价铬</w:t>
            </w:r>
            <w:r>
              <w:rPr>
                <w:rStyle w:val="fontstyle11"/>
                <w:rFonts w:ascii="宋体" w:hAnsi="宋体"/>
              </w:rPr>
              <w:t>(Cr(VI)</w:t>
            </w:r>
            <w:r>
              <w:rPr>
                <w:rStyle w:val="fontstyle11"/>
                <w:rFonts w:ascii="宋体" w:hAnsi="宋体"/>
              </w:rPr>
              <w:t>，</w:t>
            </w:r>
            <w:r>
              <w:rPr>
                <w:rStyle w:val="fontstyle01"/>
                <w:rFonts w:hint="default"/>
              </w:rPr>
              <w:t>多溴联苯</w:t>
            </w:r>
            <w:r>
              <w:rPr>
                <w:rStyle w:val="fontstyle11"/>
                <w:rFonts w:ascii="宋体" w:hAnsi="宋体"/>
              </w:rPr>
              <w:t>(PBBs)</w:t>
            </w:r>
            <w:r>
              <w:rPr>
                <w:rStyle w:val="fontstyle11"/>
                <w:rFonts w:ascii="宋体" w:hAnsi="宋体"/>
              </w:rPr>
              <w:t>，</w:t>
            </w:r>
            <w:r>
              <w:rPr>
                <w:rStyle w:val="fontstyle01"/>
                <w:rFonts w:hint="default"/>
              </w:rPr>
              <w:t>多溴二苯醚</w:t>
            </w:r>
            <w:r>
              <w:rPr>
                <w:rStyle w:val="fontstyle11"/>
                <w:rFonts w:ascii="宋体" w:hAnsi="宋体"/>
              </w:rPr>
              <w:t>(PBDEs)</w:t>
            </w:r>
            <w:r>
              <w:rPr>
                <w:rStyle w:val="fontstyle11"/>
                <w:rFonts w:ascii="宋体" w:hAnsi="宋体"/>
              </w:rPr>
              <w:t>，</w:t>
            </w:r>
            <w:r>
              <w:rPr>
                <w:rStyle w:val="fontstyle11"/>
                <w:rFonts w:ascii="宋体" w:hAnsi="宋体" w:hint="eastAsia"/>
              </w:rPr>
              <w:t>提供</w:t>
            </w:r>
            <w:r>
              <w:rPr>
                <w:rFonts w:ascii="宋体" w:hAnsi="宋体"/>
                <w:b w:val="0"/>
                <w:kern w:val="2"/>
                <w:szCs w:val="24"/>
              </w:rPr>
              <w:t>得</w:t>
            </w:r>
            <w:r>
              <w:rPr>
                <w:rFonts w:ascii="宋体" w:hAnsi="宋体" w:hint="eastAsia"/>
                <w:b w:val="0"/>
                <w:kern w:val="2"/>
                <w:szCs w:val="24"/>
              </w:rPr>
              <w:t>3</w:t>
            </w:r>
            <w:r>
              <w:rPr>
                <w:rFonts w:ascii="宋体" w:hAnsi="宋体"/>
                <w:b w:val="0"/>
                <w:kern w:val="2"/>
                <w:szCs w:val="24"/>
              </w:rPr>
              <w:t>分，提供</w:t>
            </w:r>
            <w:r>
              <w:rPr>
                <w:rFonts w:ascii="宋体" w:hAnsi="宋体" w:hint="eastAsia"/>
                <w:b w:val="0"/>
                <w:kern w:val="2"/>
                <w:szCs w:val="24"/>
              </w:rPr>
              <w:t>检测报告并加盖供应商公章</w:t>
            </w:r>
            <w:r>
              <w:rPr>
                <w:rFonts w:ascii="宋体" w:hAnsi="宋体"/>
                <w:b w:val="0"/>
                <w:kern w:val="2"/>
                <w:szCs w:val="24"/>
              </w:rPr>
              <w:t>，</w:t>
            </w:r>
            <w:r>
              <w:rPr>
                <w:rFonts w:ascii="宋体" w:hAnsi="宋体" w:hint="eastAsia"/>
                <w:b w:val="0"/>
                <w:kern w:val="2"/>
                <w:szCs w:val="24"/>
              </w:rPr>
              <w:t>未提供或提供不完整的不得分。（以上报告需在文件中标注提示）</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供应商提供热敏纸检测报告</w:t>
            </w:r>
            <w:r>
              <w:rPr>
                <w:rStyle w:val="fontstyle01"/>
                <w:rFonts w:hint="default"/>
                <w:sz w:val="24"/>
                <w:szCs w:val="24"/>
              </w:rPr>
              <w:t>：</w:t>
            </w:r>
            <w:proofErr w:type="gramStart"/>
            <w:r>
              <w:rPr>
                <w:rStyle w:val="fontstyle01"/>
                <w:rFonts w:hint="default"/>
                <w:sz w:val="24"/>
                <w:szCs w:val="24"/>
              </w:rPr>
              <w:t>一</w:t>
            </w:r>
            <w:proofErr w:type="gramEnd"/>
            <w:r>
              <w:rPr>
                <w:rStyle w:val="fontstyle01"/>
                <w:rFonts w:hint="default"/>
                <w:sz w:val="24"/>
                <w:szCs w:val="24"/>
              </w:rPr>
              <w:t>溴联苯，二溴联苯，三溴联苯，四溴联苯，五溴联苯，六溴联苯，七溴联苯，八溴联苯，，九溴联苯，十联苯，提供</w:t>
            </w:r>
            <w:r>
              <w:rPr>
                <w:rFonts w:ascii="宋体" w:hAnsi="宋体"/>
                <w:b w:val="0"/>
                <w:kern w:val="2"/>
                <w:szCs w:val="24"/>
              </w:rPr>
              <w:t>得</w:t>
            </w:r>
            <w:r>
              <w:rPr>
                <w:rFonts w:ascii="宋体" w:hAnsi="宋体" w:hint="eastAsia"/>
                <w:b w:val="0"/>
                <w:kern w:val="2"/>
                <w:szCs w:val="24"/>
              </w:rPr>
              <w:t>3</w:t>
            </w:r>
            <w:r>
              <w:rPr>
                <w:rFonts w:ascii="宋体" w:hAnsi="宋体"/>
                <w:b w:val="0"/>
                <w:kern w:val="2"/>
                <w:szCs w:val="24"/>
              </w:rPr>
              <w:t>分，提供</w:t>
            </w:r>
            <w:r>
              <w:rPr>
                <w:rFonts w:ascii="宋体" w:hAnsi="宋体" w:hint="eastAsia"/>
                <w:b w:val="0"/>
                <w:kern w:val="2"/>
                <w:szCs w:val="24"/>
              </w:rPr>
              <w:t>检测报告并加盖供应商公章</w:t>
            </w:r>
            <w:r>
              <w:rPr>
                <w:rFonts w:ascii="宋体" w:hAnsi="宋体"/>
                <w:b w:val="0"/>
                <w:kern w:val="2"/>
                <w:szCs w:val="24"/>
              </w:rPr>
              <w:t>，</w:t>
            </w:r>
            <w:r>
              <w:rPr>
                <w:rFonts w:ascii="宋体" w:hAnsi="宋体" w:hint="eastAsia"/>
                <w:b w:val="0"/>
                <w:kern w:val="2"/>
                <w:szCs w:val="24"/>
              </w:rPr>
              <w:t>未提供或提供不完整的不得分。（以上报告需在文件中标注提示）</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4</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bCs/>
                <w:color w:val="000000"/>
                <w:szCs w:val="24"/>
              </w:rPr>
            </w:pPr>
            <w:r>
              <w:rPr>
                <w:rFonts w:ascii="宋体" w:hAnsi="宋体" w:hint="eastAsia"/>
                <w:b w:val="0"/>
                <w:kern w:val="2"/>
                <w:szCs w:val="24"/>
              </w:rPr>
              <w:t>供应商提供热敏纸检测报告</w:t>
            </w:r>
            <w:r>
              <w:rPr>
                <w:rStyle w:val="fontstyle01"/>
                <w:rFonts w:hint="default"/>
                <w:sz w:val="24"/>
                <w:szCs w:val="24"/>
              </w:rPr>
              <w:t>：氟</w:t>
            </w:r>
            <w:r>
              <w:rPr>
                <w:rStyle w:val="fontstyle11"/>
                <w:rFonts w:ascii="宋体" w:hAnsi="宋体"/>
                <w:sz w:val="24"/>
                <w:szCs w:val="24"/>
              </w:rPr>
              <w:t>(F)</w:t>
            </w:r>
            <w:r>
              <w:rPr>
                <w:rStyle w:val="fontstyle11"/>
                <w:rFonts w:ascii="宋体" w:hAnsi="宋体"/>
                <w:sz w:val="24"/>
                <w:szCs w:val="24"/>
              </w:rPr>
              <w:t>，</w:t>
            </w:r>
            <w:r>
              <w:rPr>
                <w:rStyle w:val="fontstyle01"/>
                <w:rFonts w:hint="default"/>
                <w:sz w:val="24"/>
                <w:szCs w:val="24"/>
              </w:rPr>
              <w:t>氯</w:t>
            </w:r>
            <w:r>
              <w:rPr>
                <w:rStyle w:val="fontstyle11"/>
                <w:rFonts w:ascii="宋体" w:hAnsi="宋体"/>
                <w:sz w:val="24"/>
                <w:szCs w:val="24"/>
              </w:rPr>
              <w:t>(</w:t>
            </w:r>
            <w:proofErr w:type="spellStart"/>
            <w:r>
              <w:rPr>
                <w:rStyle w:val="fontstyle11"/>
                <w:rFonts w:ascii="宋体" w:hAnsi="宋体"/>
                <w:sz w:val="24"/>
                <w:szCs w:val="24"/>
              </w:rPr>
              <w:t>Cl</w:t>
            </w:r>
            <w:proofErr w:type="spellEnd"/>
            <w:r>
              <w:rPr>
                <w:rStyle w:val="fontstyle11"/>
                <w:rFonts w:ascii="宋体" w:hAnsi="宋体"/>
                <w:sz w:val="24"/>
                <w:szCs w:val="24"/>
              </w:rPr>
              <w:t>)</w:t>
            </w:r>
            <w:r>
              <w:rPr>
                <w:rStyle w:val="fontstyle11"/>
                <w:rFonts w:ascii="宋体" w:hAnsi="宋体"/>
                <w:sz w:val="24"/>
                <w:szCs w:val="24"/>
              </w:rPr>
              <w:t>，</w:t>
            </w:r>
            <w:r>
              <w:rPr>
                <w:rStyle w:val="fontstyle01"/>
                <w:rFonts w:hint="default"/>
                <w:sz w:val="24"/>
                <w:szCs w:val="24"/>
              </w:rPr>
              <w:t>溴</w:t>
            </w:r>
            <w:r>
              <w:rPr>
                <w:rStyle w:val="fontstyle11"/>
                <w:rFonts w:ascii="宋体" w:hAnsi="宋体"/>
                <w:sz w:val="24"/>
                <w:szCs w:val="24"/>
              </w:rPr>
              <w:t>(Br)</w:t>
            </w:r>
            <w:r>
              <w:rPr>
                <w:rStyle w:val="fontstyle11"/>
                <w:rFonts w:ascii="宋体" w:hAnsi="宋体"/>
                <w:sz w:val="24"/>
                <w:szCs w:val="24"/>
              </w:rPr>
              <w:t>，</w:t>
            </w:r>
            <w:r>
              <w:rPr>
                <w:rStyle w:val="fontstyle01"/>
                <w:rFonts w:hint="default"/>
                <w:sz w:val="24"/>
                <w:szCs w:val="24"/>
              </w:rPr>
              <w:t>碘</w:t>
            </w:r>
            <w:r>
              <w:rPr>
                <w:rStyle w:val="fontstyle11"/>
                <w:rFonts w:ascii="宋体" w:hAnsi="宋体"/>
                <w:sz w:val="24"/>
                <w:szCs w:val="24"/>
              </w:rPr>
              <w:t>(I)</w:t>
            </w:r>
            <w:r>
              <w:rPr>
                <w:rStyle w:val="fontstyle11"/>
                <w:rFonts w:ascii="宋体" w:hAnsi="宋体"/>
                <w:sz w:val="24"/>
                <w:szCs w:val="24"/>
              </w:rPr>
              <w:t>，</w:t>
            </w:r>
            <w:r>
              <w:rPr>
                <w:rStyle w:val="fontstyle11"/>
                <w:rFonts w:ascii="宋体" w:hAnsi="宋体" w:hint="eastAsia"/>
                <w:sz w:val="24"/>
                <w:szCs w:val="24"/>
              </w:rPr>
              <w:t>提供</w:t>
            </w:r>
            <w:r>
              <w:rPr>
                <w:rFonts w:ascii="宋体" w:hAnsi="宋体"/>
                <w:b w:val="0"/>
                <w:kern w:val="2"/>
                <w:szCs w:val="24"/>
              </w:rPr>
              <w:t>得</w:t>
            </w:r>
            <w:r>
              <w:rPr>
                <w:rFonts w:ascii="宋体" w:hAnsi="宋体" w:hint="eastAsia"/>
                <w:b w:val="0"/>
                <w:kern w:val="2"/>
                <w:szCs w:val="24"/>
              </w:rPr>
              <w:t>3</w:t>
            </w:r>
            <w:r>
              <w:rPr>
                <w:rFonts w:ascii="宋体" w:hAnsi="宋体" w:hint="eastAsia"/>
                <w:b w:val="0"/>
                <w:kern w:val="2"/>
                <w:szCs w:val="24"/>
              </w:rPr>
              <w:t>分，</w:t>
            </w:r>
            <w:r>
              <w:rPr>
                <w:rFonts w:ascii="宋体" w:hAnsi="宋体"/>
                <w:b w:val="0"/>
                <w:kern w:val="2"/>
                <w:szCs w:val="24"/>
              </w:rPr>
              <w:t>提供</w:t>
            </w:r>
            <w:r>
              <w:rPr>
                <w:rFonts w:ascii="宋体" w:hAnsi="宋体" w:hint="eastAsia"/>
                <w:b w:val="0"/>
                <w:kern w:val="2"/>
                <w:szCs w:val="24"/>
              </w:rPr>
              <w:t>检测报告并加盖供应商公章</w:t>
            </w:r>
            <w:r>
              <w:rPr>
                <w:rFonts w:ascii="宋体" w:hAnsi="宋体"/>
                <w:b w:val="0"/>
                <w:kern w:val="2"/>
                <w:szCs w:val="24"/>
              </w:rPr>
              <w:t>，</w:t>
            </w:r>
            <w:r>
              <w:rPr>
                <w:rFonts w:ascii="宋体" w:hAnsi="宋体" w:hint="eastAsia"/>
                <w:b w:val="0"/>
                <w:kern w:val="2"/>
                <w:szCs w:val="24"/>
              </w:rPr>
              <w:t>未提供或提供不完整的不得分。（以上报告需在文件中标注提示）</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5</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供应商需提供热敏纸成分信息检测报告并且对成分内含有毒物质进行的防范及急救措施提供详细说明。</w:t>
            </w:r>
            <w:r>
              <w:rPr>
                <w:rStyle w:val="fontstyle11"/>
                <w:rFonts w:ascii="宋体" w:hAnsi="宋体" w:hint="eastAsia"/>
                <w:sz w:val="24"/>
                <w:szCs w:val="24"/>
              </w:rPr>
              <w:t>提供</w:t>
            </w:r>
            <w:r>
              <w:rPr>
                <w:rFonts w:ascii="宋体" w:hAnsi="宋体"/>
                <w:b w:val="0"/>
                <w:kern w:val="2"/>
                <w:szCs w:val="24"/>
              </w:rPr>
              <w:t>得</w:t>
            </w:r>
            <w:r>
              <w:rPr>
                <w:rFonts w:ascii="宋体" w:hAnsi="宋体" w:hint="eastAsia"/>
                <w:b w:val="0"/>
                <w:kern w:val="2"/>
                <w:szCs w:val="24"/>
              </w:rPr>
              <w:t>3</w:t>
            </w:r>
            <w:r>
              <w:rPr>
                <w:rFonts w:ascii="宋体" w:hAnsi="宋体" w:hint="eastAsia"/>
                <w:b w:val="0"/>
                <w:kern w:val="2"/>
                <w:szCs w:val="24"/>
              </w:rPr>
              <w:t>分，</w:t>
            </w:r>
            <w:r>
              <w:rPr>
                <w:rFonts w:ascii="宋体" w:hAnsi="宋体"/>
                <w:b w:val="0"/>
                <w:kern w:val="2"/>
                <w:szCs w:val="24"/>
              </w:rPr>
              <w:t>提供</w:t>
            </w:r>
            <w:r>
              <w:rPr>
                <w:rFonts w:ascii="宋体" w:hAnsi="宋体" w:hint="eastAsia"/>
                <w:b w:val="0"/>
                <w:kern w:val="2"/>
                <w:szCs w:val="24"/>
              </w:rPr>
              <w:t>检测报告并加盖供应商公章</w:t>
            </w:r>
            <w:r>
              <w:rPr>
                <w:rFonts w:ascii="宋体" w:hAnsi="宋体"/>
                <w:b w:val="0"/>
                <w:kern w:val="2"/>
                <w:szCs w:val="24"/>
              </w:rPr>
              <w:t>，</w:t>
            </w:r>
            <w:r>
              <w:rPr>
                <w:rFonts w:ascii="宋体" w:hAnsi="宋体" w:hint="eastAsia"/>
                <w:b w:val="0"/>
                <w:kern w:val="2"/>
                <w:szCs w:val="24"/>
              </w:rPr>
              <w:t>未提供或提供不完整的不得分。（以上报告需在文件中标注提示）</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6</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供应商提供热敏纸检测报告</w:t>
            </w:r>
            <w:r>
              <w:rPr>
                <w:rStyle w:val="fontstyle01"/>
                <w:rFonts w:hint="default"/>
                <w:sz w:val="24"/>
                <w:szCs w:val="24"/>
              </w:rPr>
              <w:t>：二氨基二苯基甲烷，二氯化钴，五氧化二砷，三氧化二砷，重铬酸钠，二甲苯麝香，</w:t>
            </w:r>
            <w:r>
              <w:rPr>
                <w:rStyle w:val="fontstyle11"/>
                <w:rFonts w:ascii="宋体" w:hAnsi="宋体" w:hint="eastAsia"/>
                <w:sz w:val="24"/>
                <w:szCs w:val="24"/>
              </w:rPr>
              <w:t>提供</w:t>
            </w:r>
            <w:r>
              <w:rPr>
                <w:rFonts w:ascii="宋体" w:hAnsi="宋体"/>
                <w:b w:val="0"/>
                <w:kern w:val="2"/>
                <w:szCs w:val="24"/>
              </w:rPr>
              <w:t>得</w:t>
            </w:r>
            <w:r>
              <w:rPr>
                <w:rFonts w:ascii="宋体" w:hAnsi="宋体" w:hint="eastAsia"/>
                <w:b w:val="0"/>
                <w:kern w:val="2"/>
                <w:szCs w:val="24"/>
              </w:rPr>
              <w:t>3</w:t>
            </w:r>
            <w:r>
              <w:rPr>
                <w:rFonts w:ascii="宋体" w:hAnsi="宋体" w:hint="eastAsia"/>
                <w:b w:val="0"/>
                <w:kern w:val="2"/>
                <w:szCs w:val="24"/>
              </w:rPr>
              <w:t>分，</w:t>
            </w:r>
            <w:r>
              <w:rPr>
                <w:rFonts w:ascii="宋体" w:hAnsi="宋体"/>
                <w:b w:val="0"/>
                <w:kern w:val="2"/>
                <w:szCs w:val="24"/>
              </w:rPr>
              <w:t>提供</w:t>
            </w:r>
            <w:r>
              <w:rPr>
                <w:rFonts w:ascii="宋体" w:hAnsi="宋体" w:hint="eastAsia"/>
                <w:b w:val="0"/>
                <w:kern w:val="2"/>
                <w:szCs w:val="24"/>
              </w:rPr>
              <w:t>检测报告并加盖供应商公章</w:t>
            </w:r>
            <w:r>
              <w:rPr>
                <w:rFonts w:ascii="宋体" w:hAnsi="宋体"/>
                <w:b w:val="0"/>
                <w:kern w:val="2"/>
                <w:szCs w:val="24"/>
              </w:rPr>
              <w:t>，</w:t>
            </w:r>
            <w:r>
              <w:rPr>
                <w:rFonts w:ascii="宋体" w:hAnsi="宋体" w:hint="eastAsia"/>
                <w:b w:val="0"/>
                <w:kern w:val="2"/>
                <w:szCs w:val="24"/>
              </w:rPr>
              <w:t>未提供或提供不完整的不得分。（以上报告需在文件中</w:t>
            </w:r>
            <w:r>
              <w:rPr>
                <w:rFonts w:ascii="宋体" w:hAnsi="宋体" w:hint="eastAsia"/>
                <w:b w:val="0"/>
                <w:kern w:val="2"/>
                <w:szCs w:val="24"/>
              </w:rPr>
              <w:t>标注提示</w:t>
            </w:r>
            <w:r>
              <w:rPr>
                <w:rFonts w:ascii="宋体" w:hAnsi="宋体"/>
                <w:b w:val="0"/>
                <w:kern w:val="2"/>
                <w:szCs w:val="24"/>
              </w:rPr>
              <w:t>）</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7</w:t>
            </w:r>
          </w:p>
        </w:tc>
        <w:tc>
          <w:tcPr>
            <w:tcW w:w="7938" w:type="dxa"/>
            <w:vAlign w:val="center"/>
          </w:tcPr>
          <w:p w:rsidR="00292512" w:rsidRDefault="00BB5401">
            <w:pPr>
              <w:spacing w:line="360" w:lineRule="auto"/>
              <w:jc w:val="left"/>
              <w:rPr>
                <w:rFonts w:ascii="宋体" w:eastAsia="宋体" w:hAnsi="宋体" w:cs="宋体"/>
                <w:sz w:val="24"/>
                <w:szCs w:val="24"/>
              </w:rPr>
            </w:pPr>
            <w:r>
              <w:rPr>
                <w:rFonts w:ascii="宋体" w:eastAsia="宋体" w:hAnsi="宋体" w:hint="eastAsia"/>
                <w:sz w:val="24"/>
                <w:szCs w:val="24"/>
              </w:rPr>
              <w:t>供应商提供热敏纸检测报告</w:t>
            </w:r>
            <w:r>
              <w:rPr>
                <w:rStyle w:val="fontstyle01"/>
                <w:rFonts w:hint="default"/>
                <w:sz w:val="24"/>
                <w:szCs w:val="24"/>
              </w:rPr>
              <w:t>：</w:t>
            </w:r>
            <w:proofErr w:type="gramStart"/>
            <w:r>
              <w:rPr>
                <w:rStyle w:val="fontstyle01"/>
                <w:rFonts w:hint="default"/>
                <w:sz w:val="24"/>
                <w:szCs w:val="24"/>
              </w:rPr>
              <w:t>间苯二酚</w:t>
            </w:r>
            <w:proofErr w:type="gramEnd"/>
            <w:r>
              <w:rPr>
                <w:rStyle w:val="fontstyle01"/>
                <w:rFonts w:hint="default"/>
                <w:sz w:val="24"/>
                <w:szCs w:val="24"/>
              </w:rPr>
              <w:t>,</w:t>
            </w:r>
            <w:r>
              <w:rPr>
                <w:rStyle w:val="fontstyle01"/>
                <w:rFonts w:hint="default"/>
                <w:sz w:val="24"/>
                <w:szCs w:val="24"/>
              </w:rPr>
              <w:t>羟甲基丙烯酰胺</w:t>
            </w:r>
            <w:r>
              <w:rPr>
                <w:rStyle w:val="fontstyle01"/>
                <w:rFonts w:hint="default"/>
                <w:sz w:val="24"/>
                <w:szCs w:val="24"/>
              </w:rPr>
              <w:t>,</w:t>
            </w:r>
            <w:r>
              <w:rPr>
                <w:rStyle w:val="fontstyle11"/>
                <w:rFonts w:ascii="宋体" w:eastAsia="宋体" w:hAnsi="宋体" w:hint="eastAsia"/>
                <w:b w:val="0"/>
                <w:sz w:val="24"/>
                <w:szCs w:val="24"/>
              </w:rPr>
              <w:t>提供</w:t>
            </w:r>
            <w:r>
              <w:rPr>
                <w:rFonts w:ascii="宋体" w:eastAsia="宋体" w:hAnsi="宋体"/>
                <w:sz w:val="24"/>
                <w:szCs w:val="24"/>
              </w:rPr>
              <w:t>得</w:t>
            </w:r>
            <w:r>
              <w:rPr>
                <w:rFonts w:ascii="宋体" w:eastAsia="宋体" w:hAnsi="宋体" w:hint="eastAsia"/>
                <w:b/>
                <w:sz w:val="24"/>
                <w:szCs w:val="24"/>
              </w:rPr>
              <w:t>3</w:t>
            </w:r>
            <w:r>
              <w:rPr>
                <w:rFonts w:ascii="宋体" w:eastAsia="宋体" w:hAnsi="宋体" w:hint="eastAsia"/>
                <w:sz w:val="24"/>
                <w:szCs w:val="24"/>
              </w:rPr>
              <w:t>分，</w:t>
            </w:r>
            <w:r>
              <w:rPr>
                <w:rFonts w:ascii="宋体" w:eastAsia="宋体" w:hAnsi="宋体"/>
                <w:sz w:val="24"/>
                <w:szCs w:val="24"/>
              </w:rPr>
              <w:t>提供</w:t>
            </w:r>
            <w:r>
              <w:rPr>
                <w:rFonts w:ascii="宋体" w:eastAsia="宋体" w:hAnsi="宋体" w:hint="eastAsia"/>
                <w:sz w:val="24"/>
                <w:szCs w:val="24"/>
              </w:rPr>
              <w:t>检测报告并加盖供应商公章</w:t>
            </w:r>
            <w:r>
              <w:rPr>
                <w:rFonts w:ascii="宋体" w:eastAsia="宋体" w:hAnsi="宋体"/>
                <w:sz w:val="24"/>
                <w:szCs w:val="24"/>
              </w:rPr>
              <w:t>，</w:t>
            </w:r>
            <w:r>
              <w:rPr>
                <w:rFonts w:ascii="宋体" w:eastAsia="宋体" w:hAnsi="宋体" w:hint="eastAsia"/>
                <w:sz w:val="24"/>
                <w:szCs w:val="24"/>
              </w:rPr>
              <w:t>未提供或提供不完整的不得分。（以上报告需在文件中标注提示</w:t>
            </w:r>
            <w:r>
              <w:rPr>
                <w:rFonts w:ascii="宋体" w:eastAsia="宋体" w:hAnsi="宋体"/>
                <w:b/>
                <w:sz w:val="24"/>
                <w:szCs w:val="24"/>
              </w:rPr>
              <w:t>）</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8</w:t>
            </w:r>
          </w:p>
        </w:tc>
        <w:tc>
          <w:tcPr>
            <w:tcW w:w="7938" w:type="dxa"/>
            <w:vAlign w:val="center"/>
          </w:tcPr>
          <w:p w:rsidR="00292512" w:rsidRDefault="00BB5401">
            <w:pPr>
              <w:spacing w:line="360" w:lineRule="auto"/>
              <w:jc w:val="left"/>
              <w:rPr>
                <w:rFonts w:ascii="宋体" w:eastAsia="宋体" w:hAnsi="宋体"/>
                <w:sz w:val="24"/>
                <w:szCs w:val="24"/>
              </w:rPr>
            </w:pPr>
            <w:r>
              <w:rPr>
                <w:rFonts w:ascii="宋体" w:eastAsia="宋体" w:hAnsi="宋体" w:hint="eastAsia"/>
                <w:sz w:val="24"/>
                <w:szCs w:val="24"/>
              </w:rPr>
              <w:t>根据供应商针对本项目的提供的项目调查报告</w:t>
            </w:r>
            <w:r>
              <w:rPr>
                <w:rFonts w:ascii="宋体" w:eastAsia="宋体" w:hAnsi="宋体" w:hint="eastAsia"/>
                <w:sz w:val="24"/>
                <w:szCs w:val="24"/>
              </w:rPr>
              <w:t>(</w:t>
            </w:r>
            <w:r>
              <w:rPr>
                <w:rFonts w:ascii="宋体" w:eastAsia="宋体" w:hAnsi="宋体" w:hint="eastAsia"/>
                <w:sz w:val="24"/>
                <w:szCs w:val="24"/>
              </w:rPr>
              <w:t>包括各科室热敏</w:t>
            </w:r>
            <w:proofErr w:type="gramStart"/>
            <w:r>
              <w:rPr>
                <w:rFonts w:ascii="宋体" w:eastAsia="宋体" w:hAnsi="宋体" w:hint="eastAsia"/>
                <w:sz w:val="24"/>
                <w:szCs w:val="24"/>
              </w:rPr>
              <w:t>纸使用</w:t>
            </w:r>
            <w:proofErr w:type="gramEnd"/>
            <w:r>
              <w:rPr>
                <w:rFonts w:ascii="宋体" w:eastAsia="宋体" w:hAnsi="宋体" w:hint="eastAsia"/>
                <w:sz w:val="24"/>
                <w:szCs w:val="24"/>
              </w:rPr>
              <w:t>情况、热敏纸型号情况等</w:t>
            </w:r>
            <w:r>
              <w:rPr>
                <w:rFonts w:ascii="宋体" w:eastAsia="宋体" w:hAnsi="宋体" w:hint="eastAsia"/>
                <w:sz w:val="24"/>
                <w:szCs w:val="24"/>
              </w:rPr>
              <w:t>)</w:t>
            </w:r>
            <w:r>
              <w:rPr>
                <w:rFonts w:ascii="宋体" w:eastAsia="宋体" w:hAnsi="宋体" w:hint="eastAsia"/>
                <w:sz w:val="24"/>
                <w:szCs w:val="24"/>
              </w:rPr>
              <w:t>进行评分：调查报告包含以上所有内容且完全符合实际情况的得</w:t>
            </w:r>
            <w:r>
              <w:rPr>
                <w:rFonts w:ascii="宋体" w:eastAsia="宋体" w:hAnsi="宋体" w:hint="eastAsia"/>
                <w:b/>
                <w:sz w:val="24"/>
                <w:szCs w:val="24"/>
              </w:rPr>
              <w:t>3</w:t>
            </w:r>
            <w:r>
              <w:rPr>
                <w:rFonts w:ascii="宋体" w:eastAsia="宋体" w:hAnsi="宋体" w:hint="eastAsia"/>
                <w:sz w:val="24"/>
                <w:szCs w:val="24"/>
              </w:rPr>
              <w:t>分；调查报告包含以上所有内容但存在部分不符合实际情况的得</w:t>
            </w:r>
            <w:r>
              <w:rPr>
                <w:rFonts w:ascii="宋体" w:eastAsia="宋体" w:hAnsi="宋体" w:hint="eastAsia"/>
                <w:b/>
                <w:sz w:val="24"/>
                <w:szCs w:val="24"/>
              </w:rPr>
              <w:t>1</w:t>
            </w:r>
            <w:r>
              <w:rPr>
                <w:rFonts w:ascii="宋体" w:eastAsia="宋体" w:hAnsi="宋体" w:hint="eastAsia"/>
                <w:sz w:val="24"/>
                <w:szCs w:val="24"/>
              </w:rPr>
              <w:t>分；其余不得分。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9</w:t>
            </w:r>
          </w:p>
        </w:tc>
        <w:tc>
          <w:tcPr>
            <w:tcW w:w="7938" w:type="dxa"/>
            <w:vAlign w:val="center"/>
          </w:tcPr>
          <w:p w:rsidR="00292512" w:rsidRDefault="00BB5401">
            <w:pPr>
              <w:pStyle w:val="ab"/>
              <w:snapToGrid w:val="0"/>
              <w:spacing w:line="360" w:lineRule="auto"/>
              <w:ind w:rightChars="-50" w:right="-105"/>
              <w:jc w:val="left"/>
              <w:rPr>
                <w:rFonts w:ascii="宋体" w:hAnsi="宋体"/>
                <w:b w:val="0"/>
                <w:kern w:val="2"/>
                <w:szCs w:val="24"/>
              </w:rPr>
            </w:pPr>
            <w:r>
              <w:rPr>
                <w:rFonts w:ascii="宋体" w:hAnsi="宋体" w:hint="eastAsia"/>
                <w:b w:val="0"/>
                <w:kern w:val="2"/>
                <w:szCs w:val="24"/>
              </w:rPr>
              <w:t>合作期间，供应商提供的产品不符合规定使用的或者打印效果明显偏差的，本院可要求供应商退换货，若存在产品差价的，由供应商全权负责。本院只遵守合同价。</w:t>
            </w:r>
            <w:r>
              <w:rPr>
                <w:rFonts w:ascii="宋体" w:hAnsi="宋体" w:hint="eastAsia"/>
                <w:b w:val="0"/>
                <w:szCs w:val="24"/>
              </w:rPr>
              <w:t>供应商应提供书面承诺函，提供得</w:t>
            </w:r>
            <w:r>
              <w:rPr>
                <w:rFonts w:ascii="宋体" w:hAnsi="宋体" w:hint="eastAsia"/>
                <w:b w:val="0"/>
                <w:szCs w:val="24"/>
              </w:rPr>
              <w:t>3</w:t>
            </w:r>
            <w:r>
              <w:rPr>
                <w:rFonts w:ascii="宋体" w:hAnsi="宋体" w:hint="eastAsia"/>
                <w:b w:val="0"/>
                <w:szCs w:val="24"/>
              </w:rPr>
              <w:t>分，否则不得分。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lastRenderedPageBreak/>
              <w:t>10</w:t>
            </w:r>
          </w:p>
        </w:tc>
        <w:tc>
          <w:tcPr>
            <w:tcW w:w="7938" w:type="dxa"/>
            <w:vAlign w:val="center"/>
          </w:tcPr>
          <w:p w:rsidR="00292512" w:rsidRDefault="00BB5401">
            <w:pPr>
              <w:spacing w:line="360" w:lineRule="auto"/>
              <w:jc w:val="left"/>
              <w:rPr>
                <w:rFonts w:ascii="宋体" w:eastAsia="宋体" w:hAnsi="宋体"/>
                <w:b/>
                <w:sz w:val="24"/>
                <w:szCs w:val="24"/>
              </w:rPr>
            </w:pPr>
            <w:r>
              <w:rPr>
                <w:rFonts w:ascii="宋体" w:eastAsia="宋体" w:hAnsi="宋体" w:hint="eastAsia"/>
                <w:sz w:val="24"/>
                <w:szCs w:val="24"/>
              </w:rPr>
              <w:t>供应商承诺在合作过程中，签订合同的产品型号，规格及产品质量不得随意更改。供应商应提供书面承诺函，提供得</w:t>
            </w:r>
            <w:r>
              <w:rPr>
                <w:rFonts w:ascii="宋体" w:eastAsia="宋体" w:hAnsi="宋体" w:hint="eastAsia"/>
                <w:sz w:val="24"/>
                <w:szCs w:val="24"/>
              </w:rPr>
              <w:t>3</w:t>
            </w:r>
            <w:r>
              <w:rPr>
                <w:rFonts w:ascii="宋体" w:eastAsia="宋体" w:hAnsi="宋体" w:hint="eastAsia"/>
                <w:sz w:val="24"/>
                <w:szCs w:val="24"/>
              </w:rPr>
              <w:t>分，否则不得分。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11</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根据供应商提供的热敏纸质量承诺方案（包括三防热敏纸</w:t>
            </w:r>
            <w:proofErr w:type="gramStart"/>
            <w:r>
              <w:rPr>
                <w:rFonts w:ascii="宋体" w:hAnsi="宋体" w:hint="eastAsia"/>
                <w:b w:val="0"/>
                <w:kern w:val="2"/>
                <w:szCs w:val="24"/>
              </w:rPr>
              <w:t>纸</w:t>
            </w:r>
            <w:proofErr w:type="gramEnd"/>
            <w:r>
              <w:rPr>
                <w:rFonts w:ascii="宋体" w:hAnsi="宋体" w:hint="eastAsia"/>
                <w:b w:val="0"/>
                <w:kern w:val="2"/>
                <w:szCs w:val="24"/>
              </w:rPr>
              <w:t>质量承诺、质量保修内容、热敏纸打印字迹清晰内容等）进行评价：方案所包含的内容均齐全、描述规范清晰、要点突出要求的得</w:t>
            </w:r>
            <w:r>
              <w:rPr>
                <w:rFonts w:ascii="宋体" w:hAnsi="宋体" w:hint="eastAsia"/>
                <w:b w:val="0"/>
                <w:kern w:val="2"/>
                <w:szCs w:val="24"/>
              </w:rPr>
              <w:t>3</w:t>
            </w:r>
            <w:r>
              <w:rPr>
                <w:rFonts w:ascii="宋体" w:hAnsi="宋体" w:hint="eastAsia"/>
                <w:b w:val="0"/>
                <w:kern w:val="2"/>
                <w:szCs w:val="24"/>
              </w:rPr>
              <w:t>分，提供不符合得</w:t>
            </w:r>
            <w:r>
              <w:rPr>
                <w:rFonts w:ascii="宋体" w:hAnsi="宋体" w:hint="eastAsia"/>
                <w:b w:val="0"/>
                <w:kern w:val="2"/>
                <w:szCs w:val="24"/>
              </w:rPr>
              <w:t>1</w:t>
            </w:r>
            <w:r>
              <w:rPr>
                <w:rFonts w:ascii="宋体" w:hAnsi="宋体" w:hint="eastAsia"/>
                <w:b w:val="0"/>
                <w:kern w:val="2"/>
                <w:szCs w:val="24"/>
              </w:rPr>
              <w:t>分。未提供不得分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12</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b w:val="0"/>
                <w:kern w:val="2"/>
                <w:szCs w:val="24"/>
              </w:rPr>
              <w:t>根据</w:t>
            </w:r>
            <w:r>
              <w:rPr>
                <w:rFonts w:ascii="宋体" w:hAnsi="宋体" w:hint="eastAsia"/>
                <w:b w:val="0"/>
                <w:kern w:val="2"/>
                <w:szCs w:val="24"/>
              </w:rPr>
              <w:t>供应商</w:t>
            </w:r>
            <w:r>
              <w:rPr>
                <w:rFonts w:ascii="宋体" w:hAnsi="宋体"/>
                <w:b w:val="0"/>
                <w:kern w:val="2"/>
                <w:szCs w:val="24"/>
              </w:rPr>
              <w:t>拟投入</w:t>
            </w:r>
            <w:r>
              <w:rPr>
                <w:rFonts w:ascii="宋体" w:hAnsi="宋体" w:hint="eastAsia"/>
                <w:b w:val="0"/>
                <w:kern w:val="2"/>
                <w:szCs w:val="24"/>
              </w:rPr>
              <w:t>热敏纸备用品情况</w:t>
            </w:r>
            <w:r>
              <w:rPr>
                <w:rFonts w:ascii="宋体" w:hAnsi="宋体"/>
                <w:b w:val="0"/>
                <w:kern w:val="2"/>
                <w:szCs w:val="24"/>
              </w:rPr>
              <w:t>进行评</w:t>
            </w:r>
            <w:r>
              <w:rPr>
                <w:rFonts w:ascii="宋体" w:hAnsi="宋体" w:hint="eastAsia"/>
                <w:b w:val="0"/>
                <w:kern w:val="2"/>
                <w:szCs w:val="24"/>
              </w:rPr>
              <w:t>分：</w:t>
            </w:r>
            <w:r>
              <w:rPr>
                <w:rFonts w:ascii="宋体" w:hAnsi="宋体"/>
                <w:b w:val="0"/>
                <w:kern w:val="2"/>
                <w:szCs w:val="24"/>
              </w:rPr>
              <w:t>每多配备一</w:t>
            </w:r>
            <w:r>
              <w:rPr>
                <w:rFonts w:ascii="宋体" w:hAnsi="宋体" w:hint="eastAsia"/>
                <w:b w:val="0"/>
                <w:kern w:val="2"/>
                <w:szCs w:val="24"/>
              </w:rPr>
              <w:t>种类型</w:t>
            </w:r>
            <w:r>
              <w:rPr>
                <w:rFonts w:ascii="宋体" w:hAnsi="宋体"/>
                <w:b w:val="0"/>
                <w:kern w:val="2"/>
                <w:szCs w:val="24"/>
              </w:rPr>
              <w:t>符合</w:t>
            </w:r>
            <w:r>
              <w:rPr>
                <w:rFonts w:ascii="宋体" w:hAnsi="宋体" w:hint="eastAsia"/>
                <w:b w:val="0"/>
                <w:kern w:val="2"/>
                <w:szCs w:val="24"/>
              </w:rPr>
              <w:t>要求的备用</w:t>
            </w:r>
            <w:proofErr w:type="gramStart"/>
            <w:r>
              <w:rPr>
                <w:rFonts w:ascii="宋体" w:hAnsi="宋体" w:hint="eastAsia"/>
                <w:b w:val="0"/>
                <w:kern w:val="2"/>
                <w:szCs w:val="24"/>
              </w:rPr>
              <w:t>热敏纸加</w:t>
            </w:r>
            <w:r>
              <w:rPr>
                <w:rFonts w:ascii="宋体" w:hAnsi="宋体" w:hint="eastAsia"/>
                <w:b w:val="0"/>
                <w:kern w:val="2"/>
                <w:szCs w:val="24"/>
              </w:rPr>
              <w:t>1</w:t>
            </w:r>
            <w:r>
              <w:rPr>
                <w:rFonts w:ascii="宋体" w:hAnsi="宋体" w:hint="eastAsia"/>
                <w:b w:val="0"/>
                <w:kern w:val="2"/>
                <w:szCs w:val="24"/>
              </w:rPr>
              <w:t>分</w:t>
            </w:r>
            <w:proofErr w:type="gramEnd"/>
            <w:r>
              <w:rPr>
                <w:rFonts w:ascii="宋体" w:hAnsi="宋体"/>
                <w:b w:val="0"/>
                <w:kern w:val="2"/>
                <w:szCs w:val="24"/>
              </w:rPr>
              <w:t>，（</w:t>
            </w:r>
            <w:r>
              <w:rPr>
                <w:rFonts w:ascii="宋体" w:hAnsi="宋体" w:hint="eastAsia"/>
                <w:b w:val="0"/>
                <w:kern w:val="2"/>
                <w:szCs w:val="24"/>
              </w:rPr>
              <w:t>每种类型要求</w:t>
            </w:r>
            <w:r>
              <w:rPr>
                <w:rFonts w:ascii="宋体" w:hAnsi="宋体" w:hint="eastAsia"/>
                <w:b w:val="0"/>
                <w:kern w:val="2"/>
                <w:szCs w:val="24"/>
              </w:rPr>
              <w:t>30</w:t>
            </w:r>
            <w:r>
              <w:rPr>
                <w:rFonts w:ascii="宋体" w:hAnsi="宋体" w:hint="eastAsia"/>
                <w:b w:val="0"/>
                <w:kern w:val="2"/>
                <w:szCs w:val="24"/>
              </w:rPr>
              <w:t>卷起</w:t>
            </w:r>
            <w:r>
              <w:rPr>
                <w:rFonts w:ascii="宋体" w:hAnsi="宋体"/>
                <w:b w:val="0"/>
                <w:kern w:val="2"/>
                <w:szCs w:val="24"/>
              </w:rPr>
              <w:t>）最多</w:t>
            </w:r>
            <w:r>
              <w:rPr>
                <w:rFonts w:ascii="宋体" w:hAnsi="宋体" w:hint="eastAsia"/>
                <w:b w:val="0"/>
                <w:kern w:val="2"/>
                <w:szCs w:val="24"/>
              </w:rPr>
              <w:t>3</w:t>
            </w:r>
            <w:r>
              <w:rPr>
                <w:rFonts w:ascii="宋体" w:hAnsi="宋体"/>
                <w:b w:val="0"/>
                <w:kern w:val="2"/>
                <w:szCs w:val="24"/>
              </w:rPr>
              <w:t>分。须提供承诺</w:t>
            </w:r>
            <w:r>
              <w:rPr>
                <w:rFonts w:ascii="宋体" w:hAnsi="宋体" w:hint="eastAsia"/>
                <w:b w:val="0"/>
                <w:kern w:val="2"/>
                <w:szCs w:val="24"/>
              </w:rPr>
              <w:t>函</w:t>
            </w:r>
            <w:r>
              <w:rPr>
                <w:rFonts w:ascii="宋体" w:hAnsi="宋体"/>
                <w:b w:val="0"/>
                <w:kern w:val="2"/>
                <w:szCs w:val="24"/>
              </w:rPr>
              <w:t>，</w:t>
            </w:r>
            <w:r>
              <w:rPr>
                <w:rFonts w:ascii="宋体" w:hAnsi="宋体" w:hint="eastAsia"/>
                <w:b w:val="0"/>
                <w:kern w:val="2"/>
                <w:szCs w:val="24"/>
              </w:rPr>
              <w:t>提供得</w:t>
            </w:r>
            <w:r>
              <w:rPr>
                <w:rFonts w:ascii="宋体" w:hAnsi="宋体" w:hint="eastAsia"/>
                <w:b w:val="0"/>
                <w:kern w:val="2"/>
                <w:szCs w:val="24"/>
              </w:rPr>
              <w:t>3</w:t>
            </w:r>
            <w:r>
              <w:rPr>
                <w:rFonts w:ascii="宋体" w:hAnsi="宋体" w:hint="eastAsia"/>
                <w:b w:val="0"/>
                <w:kern w:val="2"/>
                <w:szCs w:val="24"/>
              </w:rPr>
              <w:t>分，</w:t>
            </w:r>
            <w:r>
              <w:rPr>
                <w:rFonts w:ascii="宋体" w:hAnsi="宋体"/>
                <w:b w:val="0"/>
                <w:kern w:val="2"/>
                <w:szCs w:val="24"/>
              </w:rPr>
              <w:t>未提供的不得分。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13</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根据各投标人针对本项目的拟投入的人员配备情况进行评价：人员配备完整，能够切实保障项目实施，岗位划分明确，职责清晰的得</w:t>
            </w:r>
            <w:r>
              <w:rPr>
                <w:rFonts w:ascii="宋体" w:hAnsi="宋体" w:hint="eastAsia"/>
                <w:b w:val="0"/>
                <w:kern w:val="2"/>
                <w:szCs w:val="24"/>
              </w:rPr>
              <w:t>3</w:t>
            </w:r>
            <w:r>
              <w:rPr>
                <w:rFonts w:ascii="宋体" w:hAnsi="宋体" w:hint="eastAsia"/>
                <w:b w:val="0"/>
                <w:kern w:val="2"/>
                <w:szCs w:val="24"/>
              </w:rPr>
              <w:t>分；主要人员配备完整，</w:t>
            </w:r>
            <w:proofErr w:type="gramStart"/>
            <w:r>
              <w:rPr>
                <w:rFonts w:ascii="宋体" w:hAnsi="宋体" w:hint="eastAsia"/>
                <w:b w:val="0"/>
                <w:kern w:val="2"/>
                <w:szCs w:val="24"/>
              </w:rPr>
              <w:t>虽岗位</w:t>
            </w:r>
            <w:proofErr w:type="gramEnd"/>
            <w:r>
              <w:rPr>
                <w:rFonts w:ascii="宋体" w:hAnsi="宋体" w:hint="eastAsia"/>
                <w:b w:val="0"/>
                <w:kern w:val="2"/>
                <w:szCs w:val="24"/>
              </w:rPr>
              <w:t>划分不明确或职责界定不清晰，但不会对项目实施造成影响的得</w:t>
            </w:r>
            <w:r>
              <w:rPr>
                <w:rFonts w:ascii="宋体" w:hAnsi="宋体" w:hint="eastAsia"/>
                <w:b w:val="0"/>
                <w:kern w:val="2"/>
                <w:szCs w:val="24"/>
              </w:rPr>
              <w:t>1</w:t>
            </w:r>
            <w:r>
              <w:rPr>
                <w:rFonts w:ascii="宋体" w:hAnsi="宋体" w:hint="eastAsia"/>
                <w:b w:val="0"/>
                <w:kern w:val="2"/>
                <w:szCs w:val="24"/>
              </w:rPr>
              <w:t>分；否则不得分。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14</w:t>
            </w:r>
          </w:p>
        </w:tc>
        <w:tc>
          <w:tcPr>
            <w:tcW w:w="7938" w:type="dxa"/>
            <w:vAlign w:val="center"/>
          </w:tcPr>
          <w:p w:rsidR="00292512" w:rsidRDefault="00BB5401">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根据供应商提供的针对本项目制定的人员培训方案（</w:t>
            </w:r>
            <w:r>
              <w:rPr>
                <w:rFonts w:ascii="宋体" w:eastAsia="宋体" w:hAnsi="宋体" w:cs="宋体" w:hint="eastAsia"/>
                <w:sz w:val="24"/>
                <w:szCs w:val="24"/>
              </w:rPr>
              <w:t>包括热敏纸更换，热敏打印机格式设置及调整等</w:t>
            </w:r>
            <w:r>
              <w:rPr>
                <w:rFonts w:ascii="宋体" w:eastAsia="宋体" w:hAnsi="宋体" w:hint="eastAsia"/>
                <w:sz w:val="24"/>
                <w:szCs w:val="24"/>
              </w:rPr>
              <w:t>）综合评价：方案包含以上所有内容且合理可行的得</w:t>
            </w:r>
            <w:r>
              <w:rPr>
                <w:rFonts w:ascii="宋体" w:eastAsia="宋体" w:hAnsi="宋体" w:hint="eastAsia"/>
                <w:sz w:val="24"/>
                <w:szCs w:val="24"/>
              </w:rPr>
              <w:t>3</w:t>
            </w:r>
            <w:r>
              <w:rPr>
                <w:rFonts w:ascii="宋体" w:eastAsia="宋体" w:hAnsi="宋体" w:hint="eastAsia"/>
                <w:sz w:val="24"/>
                <w:szCs w:val="24"/>
              </w:rPr>
              <w:t>分；方案包含以上所有内容但存在部分不适用的得</w:t>
            </w:r>
            <w:r>
              <w:rPr>
                <w:rFonts w:ascii="宋体" w:eastAsia="宋体" w:hAnsi="宋体" w:hint="eastAsia"/>
                <w:sz w:val="24"/>
                <w:szCs w:val="24"/>
              </w:rPr>
              <w:t>1</w:t>
            </w:r>
            <w:r>
              <w:rPr>
                <w:rFonts w:ascii="宋体" w:eastAsia="宋体" w:hAnsi="宋体" w:hint="eastAsia"/>
                <w:sz w:val="24"/>
                <w:szCs w:val="24"/>
              </w:rPr>
              <w:t>分；其余不得分。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15</w:t>
            </w:r>
          </w:p>
        </w:tc>
        <w:tc>
          <w:tcPr>
            <w:tcW w:w="7938" w:type="dxa"/>
            <w:vAlign w:val="center"/>
          </w:tcPr>
          <w:p w:rsidR="00292512" w:rsidRDefault="00BB5401">
            <w:pPr>
              <w:spacing w:line="360" w:lineRule="auto"/>
              <w:rPr>
                <w:rFonts w:ascii="宋体" w:eastAsia="宋体" w:hAnsi="宋体"/>
                <w:sz w:val="24"/>
                <w:szCs w:val="24"/>
              </w:rPr>
            </w:pPr>
            <w:r>
              <w:rPr>
                <w:rFonts w:ascii="宋体" w:eastAsia="宋体" w:hAnsi="宋体" w:hint="eastAsia"/>
                <w:sz w:val="24"/>
              </w:rPr>
              <w:t>根据投标人的售后服务方案进行评价：</w:t>
            </w:r>
            <w:r>
              <w:rPr>
                <w:rFonts w:ascii="宋体" w:eastAsia="宋体" w:hAnsi="宋体" w:hint="eastAsia"/>
                <w:sz w:val="24"/>
                <w:szCs w:val="24"/>
              </w:rPr>
              <w:t>售后服务内容、质保期内的售后服务方案、收费标准等基本详细，符合项目实际情况，方案描述合理的得</w:t>
            </w:r>
            <w:r>
              <w:rPr>
                <w:rFonts w:ascii="宋体" w:eastAsia="宋体" w:hAnsi="宋体" w:hint="eastAsia"/>
                <w:sz w:val="24"/>
                <w:szCs w:val="24"/>
              </w:rPr>
              <w:t>1</w:t>
            </w:r>
            <w:r>
              <w:rPr>
                <w:rFonts w:ascii="宋体" w:eastAsia="宋体" w:hAnsi="宋体" w:hint="eastAsia"/>
                <w:sz w:val="24"/>
                <w:szCs w:val="24"/>
              </w:rPr>
              <w:t>分；在①的基础上，方案完整详细、分析具体透彻、要点齐全的得</w:t>
            </w:r>
            <w:r>
              <w:rPr>
                <w:rFonts w:ascii="宋体" w:eastAsia="宋体" w:hAnsi="宋体" w:hint="eastAsia"/>
                <w:sz w:val="24"/>
                <w:szCs w:val="24"/>
              </w:rPr>
              <w:t>3</w:t>
            </w:r>
            <w:r>
              <w:rPr>
                <w:rFonts w:ascii="宋体" w:eastAsia="宋体" w:hAnsi="宋体" w:hint="eastAsia"/>
                <w:sz w:val="24"/>
                <w:szCs w:val="24"/>
              </w:rPr>
              <w:t>分；</w:t>
            </w:r>
          </w:p>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rPr>
              <w:t>未提供或不满足以上情况的不得分。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16</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供应商</w:t>
            </w:r>
            <w:r>
              <w:rPr>
                <w:rFonts w:ascii="宋体" w:hAnsi="宋体"/>
                <w:b w:val="0"/>
                <w:kern w:val="2"/>
                <w:szCs w:val="24"/>
              </w:rPr>
              <w:t>为本项目</w:t>
            </w:r>
            <w:r>
              <w:rPr>
                <w:rFonts w:ascii="宋体" w:hAnsi="宋体" w:hint="eastAsia"/>
                <w:b w:val="0"/>
                <w:kern w:val="2"/>
                <w:szCs w:val="24"/>
              </w:rPr>
              <w:t>配备</w:t>
            </w:r>
            <w:r>
              <w:rPr>
                <w:rFonts w:ascii="宋体" w:hAnsi="宋体"/>
                <w:b w:val="0"/>
                <w:kern w:val="2"/>
                <w:szCs w:val="24"/>
              </w:rPr>
              <w:t>专用的、明确的投诉热线电话并在响应文件中提供电话号码的得</w:t>
            </w:r>
            <w:r>
              <w:rPr>
                <w:rFonts w:ascii="宋体" w:hAnsi="宋体" w:hint="eastAsia"/>
                <w:b w:val="0"/>
                <w:kern w:val="2"/>
                <w:szCs w:val="24"/>
              </w:rPr>
              <w:t>2</w:t>
            </w:r>
            <w:r>
              <w:rPr>
                <w:rFonts w:ascii="宋体" w:hAnsi="宋体"/>
                <w:b w:val="0"/>
                <w:kern w:val="2"/>
                <w:szCs w:val="24"/>
              </w:rPr>
              <w:t>分；</w:t>
            </w:r>
            <w:r>
              <w:rPr>
                <w:rFonts w:ascii="宋体" w:hAnsi="宋体" w:hint="eastAsia"/>
                <w:b w:val="0"/>
                <w:kern w:val="2"/>
                <w:szCs w:val="24"/>
              </w:rPr>
              <w:t>未提供</w:t>
            </w:r>
            <w:r>
              <w:rPr>
                <w:rFonts w:ascii="宋体" w:hAnsi="宋体"/>
                <w:b w:val="0"/>
                <w:kern w:val="2"/>
                <w:szCs w:val="24"/>
              </w:rPr>
              <w:t>投诉热线电话</w:t>
            </w:r>
            <w:r>
              <w:rPr>
                <w:rFonts w:ascii="宋体" w:hAnsi="宋体" w:hint="eastAsia"/>
                <w:b w:val="0"/>
                <w:kern w:val="2"/>
                <w:szCs w:val="24"/>
              </w:rPr>
              <w:t>的不得分。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2</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17</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供应商承诺在项目实施过程中能够配合采购人提出的合理意见并接受采购人监督的得</w:t>
            </w:r>
            <w:r>
              <w:rPr>
                <w:rFonts w:ascii="宋体" w:hAnsi="宋体" w:hint="eastAsia"/>
                <w:b w:val="0"/>
                <w:kern w:val="2"/>
                <w:szCs w:val="24"/>
              </w:rPr>
              <w:t>3</w:t>
            </w:r>
            <w:r>
              <w:rPr>
                <w:rFonts w:ascii="宋体" w:hAnsi="宋体" w:hint="eastAsia"/>
                <w:b w:val="0"/>
                <w:kern w:val="2"/>
                <w:szCs w:val="24"/>
              </w:rPr>
              <w:t>分。供应商应提供书面承诺函，否则不得分。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18</w:t>
            </w:r>
          </w:p>
        </w:tc>
        <w:tc>
          <w:tcPr>
            <w:tcW w:w="7938" w:type="dxa"/>
            <w:vAlign w:val="center"/>
          </w:tcPr>
          <w:p w:rsidR="00292512" w:rsidRDefault="00BB5401">
            <w:pPr>
              <w:pStyle w:val="ab"/>
              <w:snapToGrid w:val="0"/>
              <w:spacing w:line="360" w:lineRule="auto"/>
              <w:ind w:leftChars="-50" w:left="-105" w:rightChars="-50" w:right="-105"/>
              <w:jc w:val="left"/>
              <w:rPr>
                <w:rFonts w:ascii="宋体" w:hAnsi="宋体"/>
                <w:b w:val="0"/>
                <w:kern w:val="2"/>
                <w:szCs w:val="24"/>
              </w:rPr>
            </w:pPr>
            <w:r>
              <w:rPr>
                <w:rFonts w:ascii="宋体" w:hAnsi="宋体" w:hint="eastAsia"/>
                <w:b w:val="0"/>
                <w:kern w:val="2"/>
                <w:szCs w:val="24"/>
              </w:rPr>
              <w:t>根据供应商拟投入本项目的商务联络人情况进行评价：指定一名专门的商务联络人负责与采购人对接，并承诺联络人在非工作时间也能接听采购人电话，并按采购人要求开展联络工作的得</w:t>
            </w:r>
            <w:r>
              <w:rPr>
                <w:rFonts w:ascii="宋体" w:hAnsi="宋体" w:hint="eastAsia"/>
                <w:b w:val="0"/>
                <w:kern w:val="2"/>
                <w:szCs w:val="24"/>
              </w:rPr>
              <w:t>3</w:t>
            </w:r>
            <w:r>
              <w:rPr>
                <w:rFonts w:ascii="宋体" w:hAnsi="宋体" w:hint="eastAsia"/>
                <w:b w:val="0"/>
                <w:kern w:val="2"/>
                <w:szCs w:val="24"/>
              </w:rPr>
              <w:t>分。应提供联络人身份证、联系方式、近</w:t>
            </w:r>
            <w:r>
              <w:rPr>
                <w:rFonts w:ascii="宋体" w:hAnsi="宋体" w:hint="eastAsia"/>
                <w:b w:val="0"/>
                <w:kern w:val="2"/>
                <w:szCs w:val="24"/>
              </w:rPr>
              <w:t>3</w:t>
            </w:r>
            <w:r>
              <w:rPr>
                <w:rFonts w:ascii="宋体" w:hAnsi="宋体" w:hint="eastAsia"/>
                <w:b w:val="0"/>
                <w:kern w:val="2"/>
                <w:szCs w:val="24"/>
              </w:rPr>
              <w:t>个月任意</w:t>
            </w:r>
            <w:r>
              <w:rPr>
                <w:rFonts w:ascii="宋体" w:hAnsi="宋体" w:hint="eastAsia"/>
                <w:b w:val="0"/>
                <w:kern w:val="2"/>
                <w:szCs w:val="24"/>
              </w:rPr>
              <w:t>1</w:t>
            </w:r>
            <w:r>
              <w:rPr>
                <w:rFonts w:ascii="宋体" w:hAnsi="宋体" w:hint="eastAsia"/>
                <w:b w:val="0"/>
                <w:kern w:val="2"/>
                <w:szCs w:val="24"/>
              </w:rPr>
              <w:t>个月供应商为其缴纳社保的证明及配备承诺书，否则不得分。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r>
      <w:tr w:rsidR="00292512">
        <w:trPr>
          <w:cantSplit/>
          <w:trHeight w:val="498"/>
          <w:jc w:val="center"/>
        </w:trPr>
        <w:tc>
          <w:tcPr>
            <w:tcW w:w="689"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lastRenderedPageBreak/>
              <w:t>19</w:t>
            </w:r>
          </w:p>
        </w:tc>
        <w:tc>
          <w:tcPr>
            <w:tcW w:w="7938" w:type="dxa"/>
            <w:vAlign w:val="center"/>
          </w:tcPr>
          <w:p w:rsidR="00292512" w:rsidRDefault="00BB5401">
            <w:pPr>
              <w:adjustRightInd w:val="0"/>
              <w:snapToGrid w:val="0"/>
              <w:spacing w:line="360" w:lineRule="auto"/>
              <w:jc w:val="left"/>
              <w:rPr>
                <w:rFonts w:ascii="宋体" w:eastAsia="宋体" w:hAnsi="宋体"/>
                <w:sz w:val="24"/>
                <w:szCs w:val="24"/>
                <w:highlight w:val="yellow"/>
              </w:rPr>
            </w:pPr>
            <w:r>
              <w:rPr>
                <w:rFonts w:ascii="宋体" w:eastAsia="宋体" w:hAnsi="宋体" w:hint="eastAsia"/>
                <w:sz w:val="24"/>
              </w:rPr>
              <w:t>投标人承诺：中标后采购人在使用其所投货物时</w:t>
            </w:r>
            <w:r>
              <w:rPr>
                <w:rFonts w:ascii="宋体" w:eastAsia="宋体" w:hAnsi="宋体" w:hint="eastAsia"/>
                <w:sz w:val="24"/>
              </w:rPr>
              <w:t>,</w:t>
            </w:r>
            <w:r>
              <w:rPr>
                <w:rFonts w:ascii="宋体" w:eastAsia="宋体" w:hAnsi="宋体" w:hint="eastAsia"/>
                <w:sz w:val="24"/>
              </w:rPr>
              <w:t>不会产生因第三方提出侵犯其专利权或其它知识产权而引起的法律和经济责任，因此产生的法律和经济责任由投标人承担。投标人提供满足上述要求的书面承诺的得</w:t>
            </w:r>
            <w:r>
              <w:rPr>
                <w:rFonts w:ascii="宋体" w:eastAsia="宋体" w:hAnsi="宋体"/>
                <w:sz w:val="24"/>
              </w:rPr>
              <w:t>2</w:t>
            </w:r>
            <w:r>
              <w:rPr>
                <w:rFonts w:ascii="宋体" w:eastAsia="宋体" w:hAnsi="宋体" w:hint="eastAsia"/>
                <w:sz w:val="24"/>
              </w:rPr>
              <w:t>分，未提供书面承诺的不得分。</w:t>
            </w:r>
          </w:p>
        </w:tc>
        <w:tc>
          <w:tcPr>
            <w:tcW w:w="77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2</w:t>
            </w:r>
          </w:p>
        </w:tc>
      </w:tr>
      <w:tr w:rsidR="00292512">
        <w:trPr>
          <w:cantSplit/>
          <w:trHeight w:val="498"/>
          <w:jc w:val="center"/>
        </w:trPr>
        <w:tc>
          <w:tcPr>
            <w:tcW w:w="9397" w:type="dxa"/>
            <w:gridSpan w:val="3"/>
            <w:vAlign w:val="center"/>
          </w:tcPr>
          <w:p w:rsidR="00292512" w:rsidRDefault="00BB5401">
            <w:pPr>
              <w:tabs>
                <w:tab w:val="left" w:pos="1080"/>
              </w:tabs>
              <w:spacing w:line="360" w:lineRule="auto"/>
              <w:ind w:firstLineChars="200" w:firstLine="480"/>
              <w:rPr>
                <w:rFonts w:ascii="宋体" w:eastAsia="宋体" w:hAnsi="宋体"/>
                <w:sz w:val="24"/>
                <w:szCs w:val="24"/>
              </w:rPr>
            </w:pPr>
            <w:r>
              <w:rPr>
                <w:rFonts w:ascii="宋体" w:eastAsia="宋体" w:hAnsi="宋体" w:hint="eastAsia"/>
                <w:sz w:val="24"/>
                <w:szCs w:val="24"/>
              </w:rPr>
              <w:t>说明：供应商应提供证明材料并标注对应关系，未按要求提供证明材料的，认定该项技术指标不得分；供应商应如实表述其项目的技术指标，如供应商复制磋商文件的技术规格作为其响应文件组成内容的，磋商小组将对其</w:t>
            </w:r>
            <w:proofErr w:type="gramStart"/>
            <w:r>
              <w:rPr>
                <w:rFonts w:ascii="宋体" w:eastAsia="宋体" w:hAnsi="宋体" w:hint="eastAsia"/>
                <w:sz w:val="24"/>
                <w:szCs w:val="24"/>
              </w:rPr>
              <w:t>作出</w:t>
            </w:r>
            <w:proofErr w:type="gramEnd"/>
            <w:r>
              <w:rPr>
                <w:rFonts w:ascii="宋体" w:eastAsia="宋体" w:hAnsi="宋体" w:hint="eastAsia"/>
                <w:sz w:val="24"/>
                <w:szCs w:val="24"/>
              </w:rPr>
              <w:t>不利的评审</w:t>
            </w:r>
            <w:r>
              <w:rPr>
                <w:rFonts w:ascii="宋体" w:eastAsia="宋体" w:hAnsi="宋体" w:hint="eastAsia"/>
                <w:sz w:val="24"/>
                <w:szCs w:val="24"/>
              </w:rPr>
              <w:t>.</w:t>
            </w:r>
          </w:p>
          <w:p w:rsidR="00292512" w:rsidRDefault="00BB5401">
            <w:pPr>
              <w:tabs>
                <w:tab w:val="left" w:pos="1080"/>
              </w:tabs>
              <w:spacing w:line="360" w:lineRule="auto"/>
              <w:ind w:firstLineChars="200" w:firstLine="480"/>
              <w:rPr>
                <w:rFonts w:ascii="宋体" w:eastAsia="宋体" w:hAnsi="宋体"/>
                <w:sz w:val="24"/>
                <w:szCs w:val="24"/>
              </w:rPr>
            </w:pPr>
            <w:r>
              <w:rPr>
                <w:rFonts w:ascii="宋体" w:eastAsia="宋体" w:hAnsi="宋体" w:hint="eastAsia"/>
                <w:sz w:val="24"/>
                <w:szCs w:val="24"/>
              </w:rPr>
              <w:t>对技术评分，无论采用负偏离扣分或不满足不得分或按指标优劣程度评分的评分标准，供应商技术部分实际得分</w:t>
            </w:r>
            <w:proofErr w:type="gramStart"/>
            <w:r>
              <w:rPr>
                <w:rFonts w:ascii="宋体" w:eastAsia="宋体" w:hAnsi="宋体" w:hint="eastAsia"/>
                <w:sz w:val="24"/>
                <w:szCs w:val="24"/>
              </w:rPr>
              <w:t>少于磋商</w:t>
            </w:r>
            <w:proofErr w:type="gramEnd"/>
            <w:r>
              <w:rPr>
                <w:rFonts w:ascii="宋体" w:eastAsia="宋体" w:hAnsi="宋体" w:hint="eastAsia"/>
                <w:sz w:val="24"/>
                <w:szCs w:val="24"/>
              </w:rPr>
              <w:t>文件设定的技术部分总分</w:t>
            </w:r>
            <w:r>
              <w:rPr>
                <w:rFonts w:ascii="宋体" w:eastAsia="宋体" w:hAnsi="宋体" w:hint="eastAsia"/>
                <w:sz w:val="24"/>
                <w:szCs w:val="24"/>
              </w:rPr>
              <w:t>50%</w:t>
            </w:r>
            <w:r>
              <w:rPr>
                <w:rFonts w:ascii="宋体" w:eastAsia="宋体" w:hAnsi="宋体" w:hint="eastAsia"/>
                <w:sz w:val="24"/>
                <w:szCs w:val="24"/>
              </w:rPr>
              <w:t>的，认定为无效响应。</w:t>
            </w:r>
          </w:p>
        </w:tc>
      </w:tr>
    </w:tbl>
    <w:p w:rsidR="00292512" w:rsidRDefault="00292512">
      <w:pPr>
        <w:pStyle w:val="a3"/>
        <w:snapToGrid w:val="0"/>
        <w:spacing w:line="360" w:lineRule="auto"/>
        <w:ind w:firstLine="0"/>
        <w:rPr>
          <w:rFonts w:eastAsia="宋体"/>
          <w:b/>
          <w:sz w:val="24"/>
          <w:szCs w:val="24"/>
        </w:rPr>
      </w:pPr>
    </w:p>
    <w:p w:rsidR="00292512" w:rsidRDefault="00BB5401">
      <w:pPr>
        <w:pStyle w:val="a3"/>
        <w:snapToGrid w:val="0"/>
        <w:spacing w:line="360" w:lineRule="auto"/>
        <w:ind w:firstLine="0"/>
        <w:rPr>
          <w:rFonts w:eastAsia="宋体"/>
          <w:b/>
          <w:sz w:val="24"/>
          <w:szCs w:val="24"/>
        </w:rPr>
      </w:pPr>
      <w:r>
        <w:rPr>
          <w:rFonts w:eastAsia="宋体" w:hint="eastAsia"/>
          <w:b/>
          <w:sz w:val="24"/>
          <w:szCs w:val="24"/>
        </w:rPr>
        <w:t>(</w:t>
      </w:r>
      <w:r>
        <w:rPr>
          <w:rFonts w:eastAsia="宋体" w:hint="eastAsia"/>
          <w:b/>
          <w:sz w:val="24"/>
          <w:szCs w:val="24"/>
        </w:rPr>
        <w:t>二</w:t>
      </w:r>
      <w:r>
        <w:rPr>
          <w:rFonts w:eastAsia="宋体" w:hint="eastAsia"/>
          <w:b/>
          <w:sz w:val="24"/>
          <w:szCs w:val="24"/>
        </w:rPr>
        <w:t>)</w:t>
      </w:r>
      <w:r>
        <w:rPr>
          <w:rFonts w:eastAsia="宋体" w:hint="eastAsia"/>
          <w:b/>
          <w:sz w:val="24"/>
          <w:szCs w:val="24"/>
        </w:rPr>
        <w:t>商务评分</w:t>
      </w:r>
      <w:r>
        <w:rPr>
          <w:rFonts w:eastAsia="宋体" w:hint="eastAsia"/>
          <w:b/>
          <w:sz w:val="24"/>
          <w:szCs w:val="24"/>
        </w:rPr>
        <w:t>(B)</w:t>
      </w:r>
      <w:r>
        <w:rPr>
          <w:rFonts w:eastAsia="宋体" w:hint="eastAsia"/>
          <w:b/>
          <w:sz w:val="24"/>
          <w:szCs w:val="24"/>
        </w:rPr>
        <w:t>标准</w:t>
      </w:r>
      <w:r>
        <w:rPr>
          <w:rFonts w:eastAsia="宋体" w:hint="eastAsia"/>
          <w:b/>
          <w:sz w:val="24"/>
          <w:szCs w:val="24"/>
        </w:rPr>
        <w:t>(</w:t>
      </w:r>
      <w:r>
        <w:rPr>
          <w:rFonts w:eastAsia="宋体" w:hint="eastAsia"/>
          <w:b/>
          <w:sz w:val="24"/>
          <w:szCs w:val="24"/>
        </w:rPr>
        <w:t>满分</w:t>
      </w:r>
      <w:r>
        <w:rPr>
          <w:rFonts w:eastAsia="宋体" w:hint="eastAsia"/>
          <w:b/>
          <w:sz w:val="24"/>
          <w:szCs w:val="24"/>
        </w:rPr>
        <w:t>15</w:t>
      </w:r>
      <w:r>
        <w:rPr>
          <w:rFonts w:eastAsia="宋体" w:hint="eastAsia"/>
          <w:b/>
          <w:sz w:val="24"/>
          <w:szCs w:val="24"/>
        </w:rPr>
        <w:t>分</w:t>
      </w:r>
      <w:r>
        <w:rPr>
          <w:rFonts w:eastAsia="宋体" w:hint="eastAsia"/>
          <w:b/>
          <w:sz w:val="24"/>
          <w:szCs w:val="24"/>
        </w:rPr>
        <w:t>)</w:t>
      </w:r>
      <w:r>
        <w:rPr>
          <w:rFonts w:eastAsia="宋体" w:hint="eastAsia"/>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7938"/>
        <w:gridCol w:w="762"/>
      </w:tblGrid>
      <w:tr w:rsidR="00292512">
        <w:trPr>
          <w:trHeight w:val="510"/>
          <w:jc w:val="center"/>
        </w:trPr>
        <w:tc>
          <w:tcPr>
            <w:tcW w:w="680" w:type="dxa"/>
            <w:vAlign w:val="center"/>
          </w:tcPr>
          <w:p w:rsidR="00292512" w:rsidRDefault="00BB5401">
            <w:pPr>
              <w:pStyle w:val="ab"/>
              <w:spacing w:line="360" w:lineRule="auto"/>
              <w:ind w:leftChars="-50" w:left="-105" w:rightChars="-50" w:right="-105"/>
              <w:rPr>
                <w:rFonts w:ascii="宋体" w:hAnsi="宋体"/>
                <w:b w:val="0"/>
                <w:kern w:val="2"/>
                <w:szCs w:val="24"/>
              </w:rPr>
            </w:pPr>
            <w:r>
              <w:rPr>
                <w:rFonts w:ascii="宋体" w:hAnsi="宋体" w:hint="eastAsia"/>
                <w:b w:val="0"/>
                <w:kern w:val="2"/>
                <w:szCs w:val="24"/>
              </w:rPr>
              <w:t>序号</w:t>
            </w:r>
          </w:p>
        </w:tc>
        <w:tc>
          <w:tcPr>
            <w:tcW w:w="7938" w:type="dxa"/>
            <w:vAlign w:val="center"/>
          </w:tcPr>
          <w:p w:rsidR="00292512" w:rsidRDefault="00BB5401">
            <w:pPr>
              <w:pStyle w:val="ab"/>
              <w:spacing w:line="360" w:lineRule="auto"/>
              <w:ind w:leftChars="-50" w:left="-105" w:rightChars="-50" w:right="-105"/>
              <w:rPr>
                <w:rFonts w:ascii="宋体" w:hAnsi="宋体"/>
                <w:b w:val="0"/>
                <w:kern w:val="2"/>
                <w:szCs w:val="24"/>
              </w:rPr>
            </w:pPr>
            <w:r>
              <w:rPr>
                <w:rFonts w:ascii="宋体" w:hAnsi="宋体" w:hint="eastAsia"/>
                <w:b w:val="0"/>
                <w:kern w:val="2"/>
                <w:szCs w:val="24"/>
              </w:rPr>
              <w:t>评分界定</w:t>
            </w:r>
          </w:p>
        </w:tc>
        <w:tc>
          <w:tcPr>
            <w:tcW w:w="762" w:type="dxa"/>
            <w:vAlign w:val="center"/>
          </w:tcPr>
          <w:p w:rsidR="00292512" w:rsidRDefault="00BB5401">
            <w:pPr>
              <w:pStyle w:val="ab"/>
              <w:spacing w:line="360" w:lineRule="auto"/>
              <w:ind w:leftChars="-50" w:left="-105" w:rightChars="-50" w:right="-105"/>
              <w:rPr>
                <w:rFonts w:ascii="宋体" w:hAnsi="宋体"/>
                <w:b w:val="0"/>
                <w:kern w:val="2"/>
                <w:szCs w:val="24"/>
              </w:rPr>
            </w:pPr>
            <w:r>
              <w:rPr>
                <w:rFonts w:ascii="宋体" w:hAnsi="宋体" w:hint="eastAsia"/>
                <w:b w:val="0"/>
                <w:kern w:val="2"/>
                <w:szCs w:val="24"/>
              </w:rPr>
              <w:t>满分</w:t>
            </w:r>
          </w:p>
          <w:p w:rsidR="00292512" w:rsidRDefault="00BB5401">
            <w:pPr>
              <w:pStyle w:val="ab"/>
              <w:spacing w:line="360" w:lineRule="auto"/>
              <w:ind w:leftChars="-50" w:left="-105" w:rightChars="-50" w:right="-105"/>
              <w:rPr>
                <w:rFonts w:ascii="宋体" w:hAnsi="宋体"/>
                <w:b w:val="0"/>
                <w:kern w:val="2"/>
                <w:szCs w:val="24"/>
              </w:rPr>
            </w:pPr>
            <w:r>
              <w:rPr>
                <w:rFonts w:ascii="宋体" w:hAnsi="宋体" w:hint="eastAsia"/>
                <w:b w:val="0"/>
                <w:kern w:val="2"/>
                <w:szCs w:val="24"/>
              </w:rPr>
              <w:t>分值</w:t>
            </w:r>
          </w:p>
        </w:tc>
      </w:tr>
      <w:bookmarkEnd w:id="3"/>
      <w:tr w:rsidR="00292512">
        <w:trPr>
          <w:trHeight w:val="510"/>
          <w:jc w:val="center"/>
        </w:trPr>
        <w:tc>
          <w:tcPr>
            <w:tcW w:w="68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1</w:t>
            </w:r>
          </w:p>
        </w:tc>
        <w:tc>
          <w:tcPr>
            <w:tcW w:w="7938" w:type="dxa"/>
            <w:vAlign w:val="center"/>
          </w:tcPr>
          <w:p w:rsidR="00292512" w:rsidRDefault="00BB5401">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供应商承诺成交后，在合作期内，对拟投入的所有人员及财物安全负全部责任，若发生人员安全或财物损失事故，承担全部责任的得</w:t>
            </w:r>
            <w:r>
              <w:rPr>
                <w:rFonts w:ascii="宋体" w:eastAsia="宋体" w:hAnsi="宋体" w:hint="eastAsia"/>
                <w:sz w:val="24"/>
                <w:szCs w:val="24"/>
              </w:rPr>
              <w:t>3</w:t>
            </w:r>
            <w:r>
              <w:rPr>
                <w:rFonts w:ascii="宋体" w:eastAsia="宋体" w:hAnsi="宋体" w:hint="eastAsia"/>
                <w:sz w:val="24"/>
                <w:szCs w:val="24"/>
              </w:rPr>
              <w:t>分。供应商应提供书面承诺函，否则不得分。</w:t>
            </w:r>
          </w:p>
        </w:tc>
        <w:tc>
          <w:tcPr>
            <w:tcW w:w="762" w:type="dxa"/>
            <w:vAlign w:val="center"/>
          </w:tcPr>
          <w:p w:rsidR="00292512" w:rsidRDefault="00BB5401">
            <w:pPr>
              <w:adjustRightInd w:val="0"/>
              <w:snapToGrid w:val="0"/>
              <w:spacing w:line="360" w:lineRule="auto"/>
              <w:ind w:leftChars="-47" w:left="-99" w:rightChars="-37" w:right="-78"/>
              <w:jc w:val="center"/>
              <w:rPr>
                <w:rFonts w:ascii="宋体" w:eastAsia="宋体" w:hAnsi="宋体"/>
                <w:sz w:val="24"/>
                <w:szCs w:val="24"/>
              </w:rPr>
            </w:pPr>
            <w:r>
              <w:rPr>
                <w:rFonts w:ascii="宋体" w:eastAsia="宋体" w:hAnsi="宋体" w:hint="eastAsia"/>
                <w:sz w:val="24"/>
                <w:szCs w:val="24"/>
              </w:rPr>
              <w:t>3</w:t>
            </w:r>
          </w:p>
        </w:tc>
      </w:tr>
      <w:tr w:rsidR="00292512">
        <w:trPr>
          <w:trHeight w:val="510"/>
          <w:jc w:val="center"/>
        </w:trPr>
        <w:tc>
          <w:tcPr>
            <w:tcW w:w="68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2</w:t>
            </w:r>
          </w:p>
        </w:tc>
        <w:tc>
          <w:tcPr>
            <w:tcW w:w="7938" w:type="dxa"/>
            <w:vAlign w:val="center"/>
          </w:tcPr>
          <w:p w:rsidR="00292512" w:rsidRDefault="00BB5401">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供应商承诺成交后，在项目合作期内，</w:t>
            </w:r>
            <w:r>
              <w:rPr>
                <w:rFonts w:ascii="宋体" w:eastAsia="宋体" w:hAnsi="宋体"/>
                <w:sz w:val="24"/>
                <w:szCs w:val="24"/>
              </w:rPr>
              <w:t>提供</w:t>
            </w:r>
            <w:r>
              <w:rPr>
                <w:rFonts w:ascii="宋体" w:eastAsia="宋体" w:hAnsi="宋体"/>
                <w:sz w:val="24"/>
                <w:szCs w:val="24"/>
              </w:rPr>
              <w:t>7×24</w:t>
            </w:r>
            <w:r>
              <w:rPr>
                <w:rFonts w:ascii="宋体" w:eastAsia="宋体" w:hAnsi="宋体"/>
                <w:sz w:val="24"/>
                <w:szCs w:val="24"/>
              </w:rPr>
              <w:t>小时服务，</w:t>
            </w:r>
            <w:r>
              <w:rPr>
                <w:rFonts w:ascii="宋体" w:eastAsia="宋体" w:hAnsi="宋体" w:hint="eastAsia"/>
                <w:sz w:val="24"/>
                <w:szCs w:val="24"/>
              </w:rPr>
              <w:t>服务人员接到采购人通知</w:t>
            </w:r>
            <w:r>
              <w:rPr>
                <w:rFonts w:ascii="宋体" w:eastAsia="宋体" w:hAnsi="宋体" w:hint="eastAsia"/>
                <w:sz w:val="24"/>
                <w:szCs w:val="24"/>
              </w:rPr>
              <w:t>3</w:t>
            </w:r>
            <w:r>
              <w:rPr>
                <w:rFonts w:ascii="宋体" w:eastAsia="宋体" w:hAnsi="宋体" w:hint="eastAsia"/>
                <w:sz w:val="24"/>
                <w:szCs w:val="24"/>
              </w:rPr>
              <w:t>天内</w:t>
            </w:r>
            <w:r>
              <w:rPr>
                <w:rFonts w:ascii="宋体" w:eastAsia="宋体" w:hAnsi="宋体"/>
                <w:sz w:val="24"/>
                <w:szCs w:val="24"/>
              </w:rPr>
              <w:t>响应</w:t>
            </w:r>
            <w:r>
              <w:rPr>
                <w:rFonts w:ascii="宋体" w:eastAsia="宋体" w:hAnsi="宋体" w:hint="eastAsia"/>
                <w:sz w:val="24"/>
                <w:szCs w:val="24"/>
              </w:rPr>
              <w:t>并将货物交付现场，不得影响本院业务，若质量不符合要求或无法准时交付货物，本院有权从第三方进行采购。</w:t>
            </w:r>
            <w:r>
              <w:rPr>
                <w:rFonts w:ascii="宋体" w:eastAsia="宋体" w:hAnsi="宋体" w:hint="eastAsia"/>
                <w:bCs/>
                <w:sz w:val="24"/>
              </w:rPr>
              <w:t>须提供承诺函及供应商提供货物到达采购人单位的合理时间说明材料加盖公章，提供得</w:t>
            </w:r>
            <w:r>
              <w:rPr>
                <w:rFonts w:ascii="宋体" w:eastAsia="宋体" w:hAnsi="宋体" w:hint="eastAsia"/>
                <w:bCs/>
                <w:sz w:val="24"/>
              </w:rPr>
              <w:t>3</w:t>
            </w:r>
            <w:r>
              <w:rPr>
                <w:rFonts w:ascii="宋体" w:eastAsia="宋体" w:hAnsi="宋体" w:hint="eastAsia"/>
                <w:bCs/>
                <w:sz w:val="24"/>
              </w:rPr>
              <w:t>分，否则不得分。</w:t>
            </w:r>
          </w:p>
        </w:tc>
        <w:tc>
          <w:tcPr>
            <w:tcW w:w="762" w:type="dxa"/>
            <w:vAlign w:val="center"/>
          </w:tcPr>
          <w:p w:rsidR="00292512" w:rsidRDefault="00BB5401">
            <w:pPr>
              <w:adjustRightInd w:val="0"/>
              <w:snapToGrid w:val="0"/>
              <w:spacing w:line="360" w:lineRule="auto"/>
              <w:ind w:leftChars="-47" w:left="-99" w:rightChars="-37" w:right="-78"/>
              <w:jc w:val="center"/>
              <w:rPr>
                <w:rFonts w:ascii="宋体" w:eastAsia="宋体" w:hAnsi="宋体"/>
                <w:sz w:val="24"/>
                <w:szCs w:val="24"/>
              </w:rPr>
            </w:pPr>
            <w:r>
              <w:rPr>
                <w:rFonts w:ascii="宋体" w:eastAsia="宋体" w:hAnsi="宋体" w:hint="eastAsia"/>
                <w:sz w:val="24"/>
                <w:szCs w:val="24"/>
              </w:rPr>
              <w:t>3</w:t>
            </w:r>
          </w:p>
        </w:tc>
      </w:tr>
      <w:tr w:rsidR="00292512">
        <w:trPr>
          <w:trHeight w:val="510"/>
          <w:jc w:val="center"/>
        </w:trPr>
        <w:tc>
          <w:tcPr>
            <w:tcW w:w="68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3</w:t>
            </w:r>
          </w:p>
        </w:tc>
        <w:tc>
          <w:tcPr>
            <w:tcW w:w="7938" w:type="dxa"/>
            <w:vAlign w:val="center"/>
          </w:tcPr>
          <w:p w:rsidR="00292512" w:rsidRDefault="00BB5401">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供应商应承诺在成交后须遵守行业内保密义务，提供承诺可得</w:t>
            </w:r>
            <w:r>
              <w:rPr>
                <w:rFonts w:ascii="宋体" w:eastAsia="宋体" w:hAnsi="宋体" w:hint="eastAsia"/>
                <w:sz w:val="24"/>
                <w:szCs w:val="24"/>
              </w:rPr>
              <w:t>3</w:t>
            </w:r>
            <w:r>
              <w:rPr>
                <w:rFonts w:ascii="宋体" w:eastAsia="宋体" w:hAnsi="宋体" w:hint="eastAsia"/>
                <w:sz w:val="24"/>
                <w:szCs w:val="24"/>
              </w:rPr>
              <w:t>分，未提供保密承诺的不得分。</w:t>
            </w:r>
          </w:p>
        </w:tc>
        <w:tc>
          <w:tcPr>
            <w:tcW w:w="762" w:type="dxa"/>
            <w:vAlign w:val="center"/>
          </w:tcPr>
          <w:p w:rsidR="00292512" w:rsidRDefault="00BB5401">
            <w:pPr>
              <w:adjustRightInd w:val="0"/>
              <w:snapToGrid w:val="0"/>
              <w:spacing w:line="360" w:lineRule="auto"/>
              <w:ind w:leftChars="-47" w:left="-99" w:rightChars="-37" w:right="-78"/>
              <w:jc w:val="center"/>
              <w:rPr>
                <w:rFonts w:ascii="宋体" w:eastAsia="宋体" w:hAnsi="宋体"/>
                <w:sz w:val="24"/>
                <w:szCs w:val="24"/>
              </w:rPr>
            </w:pPr>
            <w:r>
              <w:rPr>
                <w:rFonts w:ascii="宋体" w:eastAsia="宋体" w:hAnsi="宋体" w:hint="eastAsia"/>
                <w:sz w:val="24"/>
                <w:szCs w:val="24"/>
              </w:rPr>
              <w:t>3</w:t>
            </w:r>
          </w:p>
        </w:tc>
      </w:tr>
      <w:tr w:rsidR="00292512">
        <w:trPr>
          <w:trHeight w:val="510"/>
          <w:jc w:val="center"/>
        </w:trPr>
        <w:tc>
          <w:tcPr>
            <w:tcW w:w="68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4</w:t>
            </w:r>
          </w:p>
        </w:tc>
        <w:tc>
          <w:tcPr>
            <w:tcW w:w="7938" w:type="dxa"/>
            <w:vAlign w:val="center"/>
          </w:tcPr>
          <w:p w:rsidR="00292512" w:rsidRDefault="00BB5401">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可提供本地化服务的得</w:t>
            </w:r>
            <w:r>
              <w:rPr>
                <w:rFonts w:ascii="宋体" w:eastAsia="宋体" w:hAnsi="宋体" w:hint="eastAsia"/>
                <w:sz w:val="24"/>
                <w:szCs w:val="24"/>
              </w:rPr>
              <w:t>3</w:t>
            </w:r>
            <w:r>
              <w:rPr>
                <w:rFonts w:ascii="宋体" w:eastAsia="宋体" w:hAnsi="宋体" w:hint="eastAsia"/>
                <w:sz w:val="24"/>
                <w:szCs w:val="24"/>
              </w:rPr>
              <w:t>分，否则不得分。供应商可提供合作单位协议或者自身机构或分公司的营业执照证明，也可以提供在本地设立的项目部、办公室、办事处等机构证明，或者承诺成交后提供本地化服务。未按要求提供相关证明材料的，本项不得分。</w:t>
            </w:r>
          </w:p>
        </w:tc>
        <w:tc>
          <w:tcPr>
            <w:tcW w:w="762" w:type="dxa"/>
            <w:vAlign w:val="center"/>
          </w:tcPr>
          <w:p w:rsidR="00292512" w:rsidRDefault="00BB5401">
            <w:pPr>
              <w:adjustRightInd w:val="0"/>
              <w:snapToGrid w:val="0"/>
              <w:spacing w:line="360" w:lineRule="auto"/>
              <w:ind w:leftChars="-47" w:left="-99" w:rightChars="-37" w:right="-78"/>
              <w:jc w:val="center"/>
              <w:rPr>
                <w:rFonts w:ascii="宋体" w:eastAsia="宋体" w:hAnsi="宋体"/>
                <w:sz w:val="24"/>
                <w:szCs w:val="24"/>
              </w:rPr>
            </w:pPr>
            <w:r>
              <w:rPr>
                <w:rFonts w:ascii="宋体" w:eastAsia="宋体" w:hAnsi="宋体" w:hint="eastAsia"/>
                <w:sz w:val="24"/>
                <w:szCs w:val="24"/>
              </w:rPr>
              <w:t>3</w:t>
            </w:r>
          </w:p>
        </w:tc>
      </w:tr>
      <w:tr w:rsidR="00292512">
        <w:trPr>
          <w:trHeight w:val="510"/>
          <w:jc w:val="center"/>
        </w:trPr>
        <w:tc>
          <w:tcPr>
            <w:tcW w:w="680" w:type="dxa"/>
            <w:vAlign w:val="center"/>
          </w:tcPr>
          <w:p w:rsidR="00292512" w:rsidRDefault="00BB5401">
            <w:pPr>
              <w:pStyle w:val="ab"/>
              <w:snapToGrid w:val="0"/>
              <w:spacing w:line="360" w:lineRule="auto"/>
              <w:ind w:leftChars="-50" w:left="-105" w:rightChars="-50" w:right="-105"/>
              <w:rPr>
                <w:rFonts w:ascii="宋体" w:hAnsi="宋体"/>
                <w:b w:val="0"/>
                <w:kern w:val="2"/>
                <w:szCs w:val="24"/>
              </w:rPr>
            </w:pPr>
            <w:r>
              <w:rPr>
                <w:rFonts w:ascii="宋体" w:hAnsi="宋体" w:hint="eastAsia"/>
                <w:b w:val="0"/>
                <w:kern w:val="2"/>
                <w:szCs w:val="24"/>
              </w:rPr>
              <w:t>5</w:t>
            </w:r>
          </w:p>
        </w:tc>
        <w:tc>
          <w:tcPr>
            <w:tcW w:w="7938" w:type="dxa"/>
            <w:vAlign w:val="center"/>
          </w:tcPr>
          <w:p w:rsidR="00292512" w:rsidRDefault="00BB5401">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供应商提供与本项目类似的合作单位名称及该单位对热敏纸产品质量及服务认可的表彰函（加盖公章），提供一个</w:t>
            </w:r>
            <w:r>
              <w:rPr>
                <w:rFonts w:ascii="宋体" w:eastAsia="宋体" w:hAnsi="宋体" w:hint="eastAsia"/>
                <w:sz w:val="24"/>
                <w:szCs w:val="24"/>
              </w:rPr>
              <w:t>1.5</w:t>
            </w:r>
            <w:r>
              <w:rPr>
                <w:rFonts w:ascii="宋体" w:eastAsia="宋体" w:hAnsi="宋体" w:hint="eastAsia"/>
                <w:sz w:val="24"/>
                <w:szCs w:val="24"/>
              </w:rPr>
              <w:t>分，两个为</w:t>
            </w:r>
            <w:r>
              <w:rPr>
                <w:rFonts w:ascii="宋体" w:eastAsia="宋体" w:hAnsi="宋体" w:hint="eastAsia"/>
                <w:sz w:val="24"/>
                <w:szCs w:val="24"/>
              </w:rPr>
              <w:t>3</w:t>
            </w:r>
            <w:r>
              <w:rPr>
                <w:rFonts w:ascii="宋体" w:eastAsia="宋体" w:hAnsi="宋体" w:hint="eastAsia"/>
                <w:sz w:val="24"/>
                <w:szCs w:val="24"/>
              </w:rPr>
              <w:t>分</w:t>
            </w:r>
          </w:p>
        </w:tc>
        <w:tc>
          <w:tcPr>
            <w:tcW w:w="762" w:type="dxa"/>
            <w:vAlign w:val="center"/>
          </w:tcPr>
          <w:p w:rsidR="00292512" w:rsidRDefault="00BB5401">
            <w:pPr>
              <w:adjustRightInd w:val="0"/>
              <w:snapToGrid w:val="0"/>
              <w:spacing w:line="360" w:lineRule="auto"/>
              <w:ind w:leftChars="-47" w:left="-99" w:rightChars="-37" w:right="-78"/>
              <w:jc w:val="center"/>
              <w:rPr>
                <w:rFonts w:ascii="宋体" w:eastAsia="宋体" w:hAnsi="宋体"/>
                <w:sz w:val="24"/>
                <w:szCs w:val="24"/>
              </w:rPr>
            </w:pPr>
            <w:r>
              <w:rPr>
                <w:rFonts w:ascii="宋体" w:eastAsia="宋体" w:hAnsi="宋体" w:hint="eastAsia"/>
                <w:sz w:val="24"/>
                <w:szCs w:val="24"/>
              </w:rPr>
              <w:t>3</w:t>
            </w:r>
          </w:p>
        </w:tc>
      </w:tr>
      <w:tr w:rsidR="00292512">
        <w:trPr>
          <w:trHeight w:val="288"/>
          <w:jc w:val="center"/>
        </w:trPr>
        <w:tc>
          <w:tcPr>
            <w:tcW w:w="9380" w:type="dxa"/>
            <w:gridSpan w:val="3"/>
            <w:vAlign w:val="center"/>
          </w:tcPr>
          <w:p w:rsidR="00292512" w:rsidRDefault="00BB5401">
            <w:pPr>
              <w:spacing w:line="440" w:lineRule="exact"/>
              <w:jc w:val="left"/>
              <w:rPr>
                <w:rFonts w:ascii="宋体" w:eastAsia="宋体" w:hAnsi="宋体"/>
                <w:b/>
                <w:sz w:val="24"/>
                <w:szCs w:val="24"/>
              </w:rPr>
            </w:pPr>
            <w:r>
              <w:rPr>
                <w:rFonts w:ascii="宋体" w:eastAsia="宋体" w:hAnsi="宋体" w:hint="eastAsia"/>
                <w:b/>
                <w:sz w:val="24"/>
                <w:szCs w:val="24"/>
              </w:rPr>
              <w:lastRenderedPageBreak/>
              <w:t>(</w:t>
            </w:r>
            <w:r>
              <w:rPr>
                <w:rFonts w:ascii="宋体" w:eastAsia="宋体" w:hAnsi="宋体" w:hint="eastAsia"/>
                <w:b/>
                <w:sz w:val="24"/>
                <w:szCs w:val="24"/>
              </w:rPr>
              <w:t>三</w:t>
            </w:r>
            <w:r>
              <w:rPr>
                <w:rFonts w:ascii="宋体" w:eastAsia="宋体" w:hAnsi="宋体" w:hint="eastAsia"/>
                <w:b/>
                <w:sz w:val="24"/>
                <w:szCs w:val="24"/>
              </w:rPr>
              <w:t>)</w:t>
            </w:r>
            <w:r>
              <w:rPr>
                <w:rFonts w:ascii="宋体" w:eastAsia="宋体" w:hAnsi="宋体" w:hint="eastAsia"/>
                <w:b/>
                <w:sz w:val="24"/>
                <w:szCs w:val="24"/>
              </w:rPr>
              <w:t>报价评分</w:t>
            </w:r>
            <w:r>
              <w:rPr>
                <w:rFonts w:ascii="宋体" w:eastAsia="宋体" w:hAnsi="宋体" w:hint="eastAsia"/>
                <w:b/>
                <w:sz w:val="24"/>
                <w:szCs w:val="24"/>
              </w:rPr>
              <w:t>(C)</w:t>
            </w:r>
            <w:r>
              <w:rPr>
                <w:rFonts w:ascii="宋体" w:eastAsia="宋体" w:hAnsi="宋体" w:hint="eastAsia"/>
                <w:b/>
                <w:sz w:val="24"/>
                <w:szCs w:val="24"/>
              </w:rPr>
              <w:t>标准</w:t>
            </w:r>
            <w:r>
              <w:rPr>
                <w:rFonts w:ascii="宋体" w:eastAsia="宋体" w:hAnsi="宋体" w:hint="eastAsia"/>
                <w:b/>
                <w:sz w:val="24"/>
                <w:szCs w:val="24"/>
              </w:rPr>
              <w:t>(</w:t>
            </w:r>
            <w:r>
              <w:rPr>
                <w:rFonts w:ascii="宋体" w:eastAsia="宋体" w:hAnsi="宋体" w:hint="eastAsia"/>
                <w:b/>
                <w:sz w:val="24"/>
                <w:szCs w:val="24"/>
              </w:rPr>
              <w:t>满分</w:t>
            </w:r>
            <w:r>
              <w:rPr>
                <w:rFonts w:ascii="宋体" w:eastAsia="宋体" w:hAnsi="宋体" w:hint="eastAsia"/>
                <w:b/>
                <w:sz w:val="24"/>
                <w:szCs w:val="24"/>
              </w:rPr>
              <w:t>30</w:t>
            </w:r>
            <w:r>
              <w:rPr>
                <w:rFonts w:ascii="宋体" w:eastAsia="宋体" w:hAnsi="宋体" w:hint="eastAsia"/>
                <w:b/>
                <w:sz w:val="24"/>
                <w:szCs w:val="24"/>
              </w:rPr>
              <w:t>分</w:t>
            </w:r>
            <w:r>
              <w:rPr>
                <w:rFonts w:ascii="宋体" w:eastAsia="宋体" w:hAnsi="宋体" w:hint="eastAsia"/>
                <w:b/>
                <w:sz w:val="24"/>
                <w:szCs w:val="24"/>
              </w:rPr>
              <w:t>)</w:t>
            </w:r>
            <w:r>
              <w:rPr>
                <w:rFonts w:ascii="宋体" w:eastAsia="宋体" w:hAnsi="宋体" w:hint="eastAsia"/>
                <w:b/>
                <w:sz w:val="24"/>
                <w:szCs w:val="24"/>
              </w:rPr>
              <w:t>：</w:t>
            </w:r>
          </w:p>
          <w:p w:rsidR="00292512" w:rsidRDefault="00BB5401">
            <w:pPr>
              <w:tabs>
                <w:tab w:val="left" w:pos="1080"/>
              </w:tabs>
              <w:spacing w:line="500" w:lineRule="exact"/>
              <w:ind w:firstLineChars="200" w:firstLine="480"/>
              <w:rPr>
                <w:rFonts w:ascii="宋体" w:eastAsia="宋体" w:hAnsi="宋体"/>
                <w:sz w:val="24"/>
                <w:szCs w:val="24"/>
              </w:rPr>
            </w:pPr>
            <w:r>
              <w:rPr>
                <w:rFonts w:ascii="宋体" w:eastAsia="宋体" w:hAnsi="宋体" w:cs="宋体" w:hint="eastAsia"/>
                <w:kern w:val="0"/>
                <w:sz w:val="24"/>
              </w:rPr>
              <w:t>价格分采用低价优先法计算，即最后报价最低的供应商的价格为基准价，其价格分为满分。其他供应商的价格</w:t>
            </w:r>
            <w:proofErr w:type="gramStart"/>
            <w:r>
              <w:rPr>
                <w:rFonts w:ascii="宋体" w:eastAsia="宋体" w:hAnsi="宋体" w:cs="宋体" w:hint="eastAsia"/>
                <w:kern w:val="0"/>
                <w:sz w:val="24"/>
              </w:rPr>
              <w:t>分统一</w:t>
            </w:r>
            <w:proofErr w:type="gramEnd"/>
            <w:r>
              <w:rPr>
                <w:rFonts w:ascii="宋体" w:eastAsia="宋体" w:hAnsi="宋体" w:cs="宋体" w:hint="eastAsia"/>
                <w:kern w:val="0"/>
                <w:sz w:val="24"/>
              </w:rPr>
              <w:t>按照下列公式计算：报价得分</w:t>
            </w:r>
            <w:r>
              <w:rPr>
                <w:rFonts w:ascii="宋体" w:eastAsia="宋体" w:hAnsi="宋体" w:cs="宋体" w:hint="eastAsia"/>
                <w:kern w:val="0"/>
                <w:sz w:val="24"/>
              </w:rPr>
              <w:t>=</w:t>
            </w:r>
            <w:r>
              <w:rPr>
                <w:rFonts w:ascii="宋体" w:eastAsia="宋体" w:hAnsi="宋体" w:cs="宋体" w:hint="eastAsia"/>
                <w:kern w:val="0"/>
                <w:sz w:val="24"/>
              </w:rPr>
              <w:t>（基准价／最后报价）×满分值。</w:t>
            </w:r>
          </w:p>
        </w:tc>
      </w:tr>
    </w:tbl>
    <w:p w:rsidR="00292512" w:rsidRDefault="00292512">
      <w:pPr>
        <w:pStyle w:val="a6"/>
        <w:shd w:val="clear" w:color="auto" w:fill="FFFFFF"/>
        <w:spacing w:before="0" w:beforeAutospacing="0" w:after="0" w:afterAutospacing="0" w:line="495" w:lineRule="atLeast"/>
        <w:ind w:firstLine="645"/>
        <w:rPr>
          <w:rFonts w:cs="Times New Roman"/>
          <w:kern w:val="2"/>
          <w:szCs w:val="28"/>
        </w:rPr>
      </w:pPr>
    </w:p>
    <w:sectPr w:rsidR="00292512" w:rsidSect="002925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401" w:rsidRDefault="00BB5401" w:rsidP="00BB5401">
      <w:r>
        <w:separator/>
      </w:r>
    </w:p>
  </w:endnote>
  <w:endnote w:type="continuationSeparator" w:id="1">
    <w:p w:rsidR="00BB5401" w:rsidRDefault="00BB5401" w:rsidP="00BB540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ld">
    <w:altName w:val="C059"/>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401" w:rsidRDefault="00BB5401" w:rsidP="00BB5401">
      <w:r>
        <w:separator/>
      </w:r>
    </w:p>
  </w:footnote>
  <w:footnote w:type="continuationSeparator" w:id="1">
    <w:p w:rsidR="00BB5401" w:rsidRDefault="00BB5401" w:rsidP="00BB5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459CF"/>
    <w:multiLevelType w:val="multilevel"/>
    <w:tmpl w:val="729459C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323"/>
    <w:rsid w:val="00010254"/>
    <w:rsid w:val="00024192"/>
    <w:rsid w:val="00044304"/>
    <w:rsid w:val="00075A00"/>
    <w:rsid w:val="00080D7F"/>
    <w:rsid w:val="000A5CFF"/>
    <w:rsid w:val="000D5581"/>
    <w:rsid w:val="000F7FE0"/>
    <w:rsid w:val="001043CF"/>
    <w:rsid w:val="00110BB0"/>
    <w:rsid w:val="001118ED"/>
    <w:rsid w:val="001461D4"/>
    <w:rsid w:val="001731A8"/>
    <w:rsid w:val="001A5D0A"/>
    <w:rsid w:val="00227D57"/>
    <w:rsid w:val="00253706"/>
    <w:rsid w:val="00275EEB"/>
    <w:rsid w:val="002822A8"/>
    <w:rsid w:val="00292512"/>
    <w:rsid w:val="002930BC"/>
    <w:rsid w:val="002B6017"/>
    <w:rsid w:val="002C589D"/>
    <w:rsid w:val="00390355"/>
    <w:rsid w:val="00394E69"/>
    <w:rsid w:val="00405C9F"/>
    <w:rsid w:val="00482291"/>
    <w:rsid w:val="004A580E"/>
    <w:rsid w:val="004B042C"/>
    <w:rsid w:val="004C003D"/>
    <w:rsid w:val="004C3EBA"/>
    <w:rsid w:val="004E7F4E"/>
    <w:rsid w:val="005911E7"/>
    <w:rsid w:val="00597C6A"/>
    <w:rsid w:val="005B5221"/>
    <w:rsid w:val="005B76BD"/>
    <w:rsid w:val="005C3543"/>
    <w:rsid w:val="005F5C4D"/>
    <w:rsid w:val="00625DB2"/>
    <w:rsid w:val="00691E3F"/>
    <w:rsid w:val="006A014E"/>
    <w:rsid w:val="006B0662"/>
    <w:rsid w:val="0072505F"/>
    <w:rsid w:val="007339F1"/>
    <w:rsid w:val="007A0874"/>
    <w:rsid w:val="00813F57"/>
    <w:rsid w:val="00825123"/>
    <w:rsid w:val="00831113"/>
    <w:rsid w:val="008D1A4B"/>
    <w:rsid w:val="00904657"/>
    <w:rsid w:val="00943175"/>
    <w:rsid w:val="0096710C"/>
    <w:rsid w:val="009A5B17"/>
    <w:rsid w:val="009B6046"/>
    <w:rsid w:val="009D0B69"/>
    <w:rsid w:val="00A807E4"/>
    <w:rsid w:val="00A94645"/>
    <w:rsid w:val="00AE57DD"/>
    <w:rsid w:val="00B22B3C"/>
    <w:rsid w:val="00B61681"/>
    <w:rsid w:val="00B85198"/>
    <w:rsid w:val="00B86BFF"/>
    <w:rsid w:val="00BA4584"/>
    <w:rsid w:val="00BB5401"/>
    <w:rsid w:val="00BD60B2"/>
    <w:rsid w:val="00C200CF"/>
    <w:rsid w:val="00C35E14"/>
    <w:rsid w:val="00C54E55"/>
    <w:rsid w:val="00C56D65"/>
    <w:rsid w:val="00CB0204"/>
    <w:rsid w:val="00D0306B"/>
    <w:rsid w:val="00D355CB"/>
    <w:rsid w:val="00D72923"/>
    <w:rsid w:val="00D80F09"/>
    <w:rsid w:val="00DD3874"/>
    <w:rsid w:val="00E84F35"/>
    <w:rsid w:val="00E93A8C"/>
    <w:rsid w:val="00EC3054"/>
    <w:rsid w:val="00ED20D2"/>
    <w:rsid w:val="00ED4323"/>
    <w:rsid w:val="00F3301C"/>
    <w:rsid w:val="00F51A43"/>
    <w:rsid w:val="00F71EEF"/>
    <w:rsid w:val="00F8118D"/>
    <w:rsid w:val="15FF22E0"/>
    <w:rsid w:val="6DD7D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12"/>
    <w:pPr>
      <w:widowControl w:val="0"/>
      <w:jc w:val="both"/>
    </w:pPr>
    <w:rPr>
      <w:kern w:val="2"/>
      <w:sz w:val="21"/>
      <w:szCs w:val="22"/>
    </w:rPr>
  </w:style>
  <w:style w:type="paragraph" w:styleId="2">
    <w:name w:val="heading 2"/>
    <w:basedOn w:val="a"/>
    <w:next w:val="a"/>
    <w:link w:val="2Char"/>
    <w:uiPriority w:val="9"/>
    <w:unhideWhenUsed/>
    <w:qFormat/>
    <w:rsid w:val="002925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292512"/>
    <w:pPr>
      <w:ind w:firstLine="420"/>
    </w:pPr>
    <w:rPr>
      <w:rFonts w:ascii="宋体" w:hAnsi="宋体"/>
    </w:rPr>
  </w:style>
  <w:style w:type="paragraph" w:styleId="a4">
    <w:name w:val="footer"/>
    <w:basedOn w:val="a"/>
    <w:link w:val="Char0"/>
    <w:uiPriority w:val="99"/>
    <w:unhideWhenUsed/>
    <w:qFormat/>
    <w:rsid w:val="0029251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9251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9251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29251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92512"/>
    <w:rPr>
      <w:b/>
      <w:bCs/>
    </w:rPr>
  </w:style>
  <w:style w:type="character" w:customStyle="1" w:styleId="Char1">
    <w:name w:val="页眉 Char"/>
    <w:basedOn w:val="a0"/>
    <w:link w:val="a5"/>
    <w:uiPriority w:val="99"/>
    <w:qFormat/>
    <w:rsid w:val="00292512"/>
    <w:rPr>
      <w:sz w:val="18"/>
      <w:szCs w:val="18"/>
    </w:rPr>
  </w:style>
  <w:style w:type="character" w:customStyle="1" w:styleId="Char0">
    <w:name w:val="页脚 Char"/>
    <w:basedOn w:val="a0"/>
    <w:link w:val="a4"/>
    <w:uiPriority w:val="99"/>
    <w:qFormat/>
    <w:rsid w:val="00292512"/>
    <w:rPr>
      <w:sz w:val="18"/>
      <w:szCs w:val="18"/>
    </w:rPr>
  </w:style>
  <w:style w:type="paragraph" w:customStyle="1" w:styleId="null3">
    <w:name w:val="null3"/>
    <w:hidden/>
    <w:qFormat/>
    <w:rsid w:val="00292512"/>
    <w:rPr>
      <w:rFonts w:hint="eastAsia"/>
    </w:rPr>
  </w:style>
  <w:style w:type="paragraph" w:styleId="a9">
    <w:name w:val="No Spacing"/>
    <w:uiPriority w:val="1"/>
    <w:qFormat/>
    <w:rsid w:val="00292512"/>
    <w:pPr>
      <w:widowControl w:val="0"/>
      <w:jc w:val="both"/>
    </w:pPr>
    <w:rPr>
      <w:kern w:val="2"/>
      <w:sz w:val="21"/>
      <w:szCs w:val="22"/>
    </w:rPr>
  </w:style>
  <w:style w:type="character" w:customStyle="1" w:styleId="2Char">
    <w:name w:val="标题 2 Char"/>
    <w:basedOn w:val="a0"/>
    <w:link w:val="2"/>
    <w:uiPriority w:val="9"/>
    <w:rsid w:val="00292512"/>
    <w:rPr>
      <w:rFonts w:asciiTheme="majorHAnsi" w:eastAsiaTheme="majorEastAsia" w:hAnsiTheme="majorHAnsi" w:cstheme="majorBidi"/>
      <w:b/>
      <w:bCs/>
      <w:sz w:val="32"/>
      <w:szCs w:val="32"/>
    </w:rPr>
  </w:style>
  <w:style w:type="character" w:customStyle="1" w:styleId="Char2">
    <w:name w:val="列出段落 Char"/>
    <w:link w:val="aa"/>
    <w:uiPriority w:val="34"/>
    <w:qFormat/>
    <w:rsid w:val="00292512"/>
    <w:rPr>
      <w:rFonts w:ascii="Calibri" w:hAnsi="Calibri"/>
    </w:rPr>
  </w:style>
  <w:style w:type="paragraph" w:styleId="aa">
    <w:name w:val="List Paragraph"/>
    <w:basedOn w:val="a"/>
    <w:link w:val="Char2"/>
    <w:uiPriority w:val="34"/>
    <w:qFormat/>
    <w:rsid w:val="00292512"/>
    <w:pPr>
      <w:ind w:firstLineChars="200" w:firstLine="420"/>
    </w:pPr>
    <w:rPr>
      <w:rFonts w:ascii="Calibri" w:hAnsi="Calibri"/>
    </w:rPr>
  </w:style>
  <w:style w:type="paragraph" w:customStyle="1" w:styleId="1">
    <w:name w:val="列出段落1"/>
    <w:basedOn w:val="a"/>
    <w:qFormat/>
    <w:rsid w:val="00292512"/>
    <w:pPr>
      <w:ind w:firstLineChars="200" w:firstLine="420"/>
    </w:pPr>
    <w:rPr>
      <w:rFonts w:ascii="Calibri" w:eastAsia="宋体" w:hAnsi="Calibri" w:cs="Times New Roman"/>
    </w:rPr>
  </w:style>
  <w:style w:type="character" w:customStyle="1" w:styleId="Char">
    <w:name w:val="正文缩进 Char"/>
    <w:link w:val="a3"/>
    <w:rsid w:val="00292512"/>
    <w:rPr>
      <w:rFonts w:ascii="宋体" w:hAnsi="宋体"/>
    </w:rPr>
  </w:style>
  <w:style w:type="paragraph" w:customStyle="1" w:styleId="ab">
    <w:name w:val="表头文本"/>
    <w:basedOn w:val="a"/>
    <w:qFormat/>
    <w:rsid w:val="00292512"/>
    <w:pPr>
      <w:autoSpaceDE w:val="0"/>
      <w:autoSpaceDN w:val="0"/>
      <w:adjustRightInd w:val="0"/>
      <w:jc w:val="center"/>
    </w:pPr>
    <w:rPr>
      <w:rFonts w:ascii="Times New Roman" w:eastAsia="宋体" w:hAnsi="Times New Roman" w:cs="Times New Roman"/>
      <w:b/>
      <w:kern w:val="0"/>
      <w:sz w:val="24"/>
      <w:szCs w:val="20"/>
    </w:rPr>
  </w:style>
  <w:style w:type="character" w:customStyle="1" w:styleId="fontstyle01">
    <w:name w:val="fontstyle01"/>
    <w:basedOn w:val="a0"/>
    <w:qFormat/>
    <w:rsid w:val="00292512"/>
    <w:rPr>
      <w:rFonts w:ascii="宋体" w:eastAsia="宋体" w:hAnsi="宋体" w:hint="eastAsia"/>
      <w:b/>
      <w:bCs/>
      <w:color w:val="000000"/>
      <w:sz w:val="22"/>
      <w:szCs w:val="22"/>
    </w:rPr>
  </w:style>
  <w:style w:type="character" w:customStyle="1" w:styleId="fontstyle11">
    <w:name w:val="fontstyle11"/>
    <w:basedOn w:val="a0"/>
    <w:rsid w:val="00292512"/>
    <w:rPr>
      <w:rFonts w:ascii="Bold" w:hAnsi="Bold" w:hint="default"/>
      <w:b/>
      <w:bC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1120</Words>
  <Characters>6385</Characters>
  <Application>Microsoft Office Word</Application>
  <DocSecurity>0</DocSecurity>
  <Lines>53</Lines>
  <Paragraphs>14</Paragraphs>
  <ScaleCrop>false</ScaleCrop>
  <Company>China</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cp:lastPrinted>2024-04-01T17:21:00Z</cp:lastPrinted>
  <dcterms:created xsi:type="dcterms:W3CDTF">2024-08-29T09:37:00Z</dcterms:created>
  <dcterms:modified xsi:type="dcterms:W3CDTF">2024-08-29T09:37:00Z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3C1D6019E1BF1F31B6DACE66D054D7F2_43</vt:lpwstr>
  </property>
</Properties>
</file>